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98" w:rsidRPr="00107A98" w:rsidRDefault="00107A98" w:rsidP="00107A98">
      <w:pPr>
        <w:spacing w:before="100" w:beforeAutospacing="1" w:after="100" w:afterAutospacing="1" w:line="240" w:lineRule="auto"/>
        <w:jc w:val="center"/>
        <w:outlineLvl w:val="1"/>
        <w:rPr>
          <w:rFonts w:ascii="Arial" w:eastAsia="Times New Roman" w:hAnsi="Arial" w:cs="Arial"/>
          <w:b/>
          <w:bCs/>
          <w:sz w:val="24"/>
          <w:szCs w:val="24"/>
        </w:rPr>
      </w:pPr>
      <w:r w:rsidRPr="00107A98">
        <w:rPr>
          <w:rFonts w:ascii="Arial" w:eastAsia="Times New Roman" w:hAnsi="Arial" w:cs="Arial"/>
          <w:b/>
          <w:bCs/>
          <w:sz w:val="24"/>
          <w:szCs w:val="24"/>
        </w:rPr>
        <w:t xml:space="preserve">EL DIBUJO </w:t>
      </w:r>
      <w:r w:rsidR="000746D8">
        <w:rPr>
          <w:rFonts w:ascii="Arial" w:eastAsia="Times New Roman" w:hAnsi="Arial" w:cs="Arial"/>
          <w:b/>
          <w:bCs/>
          <w:sz w:val="24"/>
          <w:szCs w:val="24"/>
        </w:rPr>
        <w:t>CONCEPTO,</w:t>
      </w:r>
      <w:r>
        <w:rPr>
          <w:rFonts w:ascii="Arial" w:eastAsia="Times New Roman" w:hAnsi="Arial" w:cs="Arial"/>
          <w:b/>
          <w:bCs/>
          <w:sz w:val="24"/>
          <w:szCs w:val="24"/>
        </w:rPr>
        <w:t xml:space="preserve"> CLASIFICACIÓN</w:t>
      </w:r>
      <w:r w:rsidR="000746D8">
        <w:rPr>
          <w:rFonts w:ascii="Arial" w:eastAsia="Times New Roman" w:hAnsi="Arial" w:cs="Arial"/>
          <w:b/>
          <w:bCs/>
          <w:sz w:val="24"/>
          <w:szCs w:val="24"/>
        </w:rPr>
        <w:t xml:space="preserve"> E IMPORTANCIA</w:t>
      </w:r>
    </w:p>
    <w:p w:rsidR="00107A98" w:rsidRPr="000746D8" w:rsidRDefault="00107A98" w:rsidP="00D70818">
      <w:pPr>
        <w:spacing w:after="0" w:line="240" w:lineRule="auto"/>
        <w:jc w:val="both"/>
        <w:rPr>
          <w:rFonts w:ascii="Arial" w:eastAsia="Times New Roman" w:hAnsi="Arial" w:cs="Arial"/>
          <w:sz w:val="20"/>
          <w:szCs w:val="20"/>
        </w:rPr>
      </w:pPr>
      <w:r w:rsidRPr="00107A98">
        <w:rPr>
          <w:rFonts w:ascii="Arial" w:eastAsia="Times New Roman" w:hAnsi="Arial" w:cs="Arial"/>
          <w:sz w:val="20"/>
          <w:szCs w:val="20"/>
        </w:rPr>
        <w:t>Los primeros dibujos se encuentran en las cavernas, y provienen de la prehistoria, o sea que el dibujo es anterior a la escritura, y de hecho, las primeras formas de</w:t>
      </w:r>
      <w:r w:rsidRPr="000746D8">
        <w:rPr>
          <w:rFonts w:ascii="Arial" w:eastAsia="Times New Roman" w:hAnsi="Arial" w:cs="Arial"/>
          <w:sz w:val="20"/>
          <w:szCs w:val="20"/>
        </w:rPr>
        <w:t xml:space="preserve"> </w:t>
      </w:r>
      <w:r w:rsidRPr="00107A98">
        <w:rPr>
          <w:rFonts w:ascii="Arial" w:eastAsia="Times New Roman" w:hAnsi="Arial" w:cs="Arial"/>
          <w:sz w:val="20"/>
          <w:szCs w:val="20"/>
        </w:rPr>
        <w:t>escritura empleaban el dibujo como símbolo.</w:t>
      </w:r>
    </w:p>
    <w:p w:rsidR="00107A98" w:rsidRPr="00107A98" w:rsidRDefault="00107A98" w:rsidP="00D70818">
      <w:pPr>
        <w:spacing w:after="0" w:line="240" w:lineRule="auto"/>
        <w:jc w:val="both"/>
        <w:rPr>
          <w:rFonts w:ascii="Arial" w:eastAsia="Times New Roman" w:hAnsi="Arial" w:cs="Arial"/>
          <w:sz w:val="20"/>
          <w:szCs w:val="20"/>
        </w:rPr>
      </w:pPr>
      <w:r w:rsidRPr="00107A98">
        <w:rPr>
          <w:rFonts w:ascii="Arial" w:eastAsia="Times New Roman" w:hAnsi="Arial" w:cs="Arial"/>
          <w:sz w:val="20"/>
          <w:szCs w:val="20"/>
        </w:rPr>
        <w:br/>
        <w:t>El concepto de dibujo de las figuras de las cavernas era un tanto diferente al que tenemos ahora, pues se creía que era una forma de magia, y con ellos se trataba de contar una historia de vida, para que se cumpliera en la realidad, lo que los dibujos representaban. Desde entonces, el hombre no ha dejado de dibujar.</w:t>
      </w:r>
    </w:p>
    <w:p w:rsidR="00107A98" w:rsidRPr="000746D8" w:rsidRDefault="00107A98" w:rsidP="00D70818">
      <w:pPr>
        <w:spacing w:after="0" w:line="240" w:lineRule="auto"/>
        <w:jc w:val="both"/>
        <w:rPr>
          <w:rFonts w:ascii="Arial" w:eastAsia="Times New Roman" w:hAnsi="Arial" w:cs="Arial"/>
          <w:b/>
          <w:sz w:val="20"/>
          <w:szCs w:val="20"/>
        </w:rPr>
      </w:pPr>
    </w:p>
    <w:p w:rsidR="00107A98" w:rsidRPr="00107A98" w:rsidRDefault="00107A98" w:rsidP="00D70818">
      <w:pPr>
        <w:spacing w:after="0" w:line="240" w:lineRule="auto"/>
        <w:jc w:val="both"/>
        <w:rPr>
          <w:rFonts w:ascii="Arial" w:eastAsia="Times New Roman" w:hAnsi="Arial" w:cs="Arial"/>
          <w:sz w:val="20"/>
          <w:szCs w:val="20"/>
        </w:rPr>
      </w:pPr>
      <w:r w:rsidRPr="000746D8">
        <w:rPr>
          <w:rFonts w:ascii="Arial" w:eastAsia="Times New Roman" w:hAnsi="Arial" w:cs="Arial"/>
          <w:b/>
          <w:sz w:val="20"/>
          <w:szCs w:val="20"/>
        </w:rPr>
        <w:t>CONCEPTO DE DIBUJO:</w:t>
      </w:r>
      <w:r w:rsidRPr="000746D8">
        <w:rPr>
          <w:rFonts w:ascii="Arial" w:eastAsia="Times New Roman" w:hAnsi="Arial" w:cs="Arial"/>
          <w:sz w:val="20"/>
          <w:szCs w:val="20"/>
        </w:rPr>
        <w:t xml:space="preserve"> </w:t>
      </w:r>
      <w:r w:rsidRPr="00107A98">
        <w:rPr>
          <w:rFonts w:ascii="Arial" w:eastAsia="Times New Roman" w:hAnsi="Arial" w:cs="Arial"/>
          <w:sz w:val="20"/>
          <w:szCs w:val="20"/>
        </w:rPr>
        <w:t xml:space="preserve">es la representación lineal en dos dimensiones de objetos o ideas, empleando la mano para hacerlo. En general se usa el papel y el lápiz para realizarlo, aunque existen otros materiales de dibujo.  </w:t>
      </w:r>
    </w:p>
    <w:p w:rsidR="00D70818" w:rsidRPr="000746D8" w:rsidRDefault="00D70818" w:rsidP="00D70818">
      <w:pPr>
        <w:spacing w:after="0" w:line="240" w:lineRule="auto"/>
        <w:jc w:val="both"/>
        <w:rPr>
          <w:rFonts w:ascii="Arial" w:eastAsia="Times New Roman" w:hAnsi="Arial" w:cs="Arial"/>
          <w:sz w:val="20"/>
          <w:szCs w:val="20"/>
        </w:rPr>
      </w:pPr>
    </w:p>
    <w:p w:rsidR="00107A98" w:rsidRPr="00107A98" w:rsidRDefault="00107A98" w:rsidP="00D70818">
      <w:pPr>
        <w:spacing w:after="0" w:line="240" w:lineRule="auto"/>
        <w:jc w:val="both"/>
        <w:rPr>
          <w:rFonts w:ascii="Arial" w:eastAsia="Times New Roman" w:hAnsi="Arial" w:cs="Arial"/>
          <w:sz w:val="20"/>
          <w:szCs w:val="20"/>
        </w:rPr>
      </w:pPr>
      <w:r w:rsidRPr="00107A98">
        <w:rPr>
          <w:rFonts w:ascii="Arial" w:eastAsia="Times New Roman" w:hAnsi="Arial" w:cs="Arial"/>
          <w:sz w:val="20"/>
          <w:szCs w:val="20"/>
        </w:rPr>
        <w:t>El dibujo es un modo de comunicarse sin utilizar las palabras, ya que no depende del idioma para ser comprendido, podemos contar una historia mediante dibujos, como ocurre con los cómics.</w:t>
      </w:r>
    </w:p>
    <w:p w:rsidR="00D70818" w:rsidRPr="000746D8" w:rsidRDefault="00D70818" w:rsidP="00D70818">
      <w:pPr>
        <w:spacing w:after="0" w:line="240" w:lineRule="auto"/>
        <w:rPr>
          <w:rFonts w:ascii="Arial" w:hAnsi="Arial" w:cs="Arial"/>
          <w:b/>
          <w:sz w:val="20"/>
          <w:szCs w:val="20"/>
        </w:rPr>
      </w:pPr>
    </w:p>
    <w:p w:rsidR="00107A98" w:rsidRPr="000746D8" w:rsidRDefault="002245E2" w:rsidP="000746D8">
      <w:pPr>
        <w:spacing w:after="0" w:line="240" w:lineRule="auto"/>
        <w:jc w:val="both"/>
        <w:rPr>
          <w:rFonts w:ascii="Arial" w:hAnsi="Arial" w:cs="Arial"/>
          <w:sz w:val="20"/>
          <w:szCs w:val="20"/>
        </w:rPr>
      </w:pPr>
      <w:r w:rsidRPr="000746D8">
        <w:rPr>
          <w:rFonts w:ascii="Arial" w:hAnsi="Arial" w:cs="Arial"/>
          <w:b/>
          <w:sz w:val="20"/>
          <w:szCs w:val="20"/>
        </w:rPr>
        <w:t>CLASIFICACIÓN</w:t>
      </w:r>
      <w:r w:rsidR="00107A98" w:rsidRPr="000746D8">
        <w:rPr>
          <w:rFonts w:ascii="Arial" w:hAnsi="Arial" w:cs="Arial"/>
          <w:b/>
          <w:sz w:val="20"/>
          <w:szCs w:val="20"/>
        </w:rPr>
        <w:t>:</w:t>
      </w:r>
      <w:r w:rsidR="000746D8" w:rsidRPr="000746D8">
        <w:rPr>
          <w:rFonts w:ascii="Arial" w:hAnsi="Arial" w:cs="Arial"/>
          <w:b/>
          <w:sz w:val="20"/>
          <w:szCs w:val="20"/>
        </w:rPr>
        <w:t xml:space="preserve"> 1. </w:t>
      </w:r>
      <w:r w:rsidR="00107A98" w:rsidRPr="000746D8">
        <w:rPr>
          <w:rFonts w:ascii="Arial" w:hAnsi="Arial" w:cs="Arial"/>
          <w:b/>
          <w:sz w:val="20"/>
          <w:szCs w:val="20"/>
        </w:rPr>
        <w:t>Dibujo Artístico:</w:t>
      </w:r>
      <w:r w:rsidR="00107A98" w:rsidRPr="000746D8">
        <w:rPr>
          <w:rFonts w:ascii="Arial" w:hAnsi="Arial" w:cs="Arial"/>
          <w:sz w:val="20"/>
          <w:szCs w:val="20"/>
        </w:rPr>
        <w:t xml:space="preserve"> El cual tiene como finalidad expresar los sentimientos o ideas de una persona de forma libre, aunque eso no implica que carezcan de reglas o en este caso conocidas como técnicas.</w:t>
      </w:r>
      <w:r w:rsidR="00E76019" w:rsidRPr="000746D8">
        <w:rPr>
          <w:noProof/>
          <w:sz w:val="20"/>
          <w:szCs w:val="20"/>
        </w:rPr>
        <w:t xml:space="preserve"> </w:t>
      </w:r>
    </w:p>
    <w:p w:rsidR="00D70818" w:rsidRPr="000746D8" w:rsidRDefault="00417589" w:rsidP="00D70818">
      <w:pPr>
        <w:spacing w:after="0" w:line="240" w:lineRule="auto"/>
        <w:jc w:val="both"/>
        <w:rPr>
          <w:rFonts w:ascii="Arial" w:hAnsi="Arial" w:cs="Arial"/>
          <w:b/>
          <w:sz w:val="20"/>
          <w:szCs w:val="20"/>
        </w:rPr>
      </w:pPr>
      <w:r>
        <w:rPr>
          <w:rFonts w:ascii="Arial" w:hAnsi="Arial" w:cs="Arial"/>
          <w:b/>
          <w:noProof/>
          <w:sz w:val="20"/>
          <w:szCs w:val="20"/>
        </w:rPr>
        <w:drawing>
          <wp:anchor distT="0" distB="0" distL="114300" distR="114300" simplePos="0" relativeHeight="251662336" behindDoc="0" locked="0" layoutInCell="1" allowOverlap="1">
            <wp:simplePos x="0" y="0"/>
            <wp:positionH relativeFrom="column">
              <wp:posOffset>24765</wp:posOffset>
            </wp:positionH>
            <wp:positionV relativeFrom="paragraph">
              <wp:posOffset>149860</wp:posOffset>
            </wp:positionV>
            <wp:extent cx="1333500" cy="1141095"/>
            <wp:effectExtent l="19050" t="0" r="0" b="0"/>
            <wp:wrapSquare wrapText="bothSides"/>
            <wp:docPr id="11" name="thumb-6324840" descr="profesor de dibujo tecnico industrial dicta clases de dibujo meca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6324840" descr="profesor de dibujo tecnico industrial dicta clases de dibujo mecanico"/>
                    <pic:cNvPicPr>
                      <a:picLocks noChangeAspect="1" noChangeArrowheads="1"/>
                    </pic:cNvPicPr>
                  </pic:nvPicPr>
                  <pic:blipFill>
                    <a:blip r:embed="rId6"/>
                    <a:srcRect/>
                    <a:stretch>
                      <a:fillRect/>
                    </a:stretch>
                  </pic:blipFill>
                  <pic:spPr bwMode="auto">
                    <a:xfrm>
                      <a:off x="0" y="0"/>
                      <a:ext cx="1333500" cy="1141095"/>
                    </a:xfrm>
                    <a:prstGeom prst="rect">
                      <a:avLst/>
                    </a:prstGeom>
                    <a:noFill/>
                    <a:ln w="9525">
                      <a:noFill/>
                      <a:miter lim="800000"/>
                      <a:headEnd/>
                      <a:tailEnd/>
                    </a:ln>
                  </pic:spPr>
                </pic:pic>
              </a:graphicData>
            </a:graphic>
          </wp:anchor>
        </w:drawing>
      </w:r>
    </w:p>
    <w:p w:rsidR="00107A98" w:rsidRPr="000746D8" w:rsidRDefault="000746D8" w:rsidP="00417589">
      <w:pPr>
        <w:spacing w:after="0" w:line="240" w:lineRule="auto"/>
        <w:jc w:val="both"/>
        <w:rPr>
          <w:rFonts w:ascii="Arial" w:hAnsi="Arial" w:cs="Arial"/>
          <w:sz w:val="20"/>
          <w:szCs w:val="20"/>
        </w:rPr>
      </w:pPr>
      <w:r w:rsidRPr="000746D8">
        <w:rPr>
          <w:rFonts w:ascii="Arial" w:hAnsi="Arial" w:cs="Arial"/>
          <w:b/>
          <w:sz w:val="20"/>
          <w:szCs w:val="20"/>
        </w:rPr>
        <w:t xml:space="preserve">2. </w:t>
      </w:r>
      <w:r w:rsidR="00107A98" w:rsidRPr="000746D8">
        <w:rPr>
          <w:rFonts w:ascii="Arial" w:hAnsi="Arial" w:cs="Arial"/>
          <w:b/>
          <w:sz w:val="20"/>
          <w:szCs w:val="20"/>
        </w:rPr>
        <w:t>Dibujo Técnico:</w:t>
      </w:r>
      <w:r w:rsidR="00107A98" w:rsidRPr="000746D8">
        <w:rPr>
          <w:rFonts w:ascii="Arial" w:hAnsi="Arial" w:cs="Arial"/>
          <w:sz w:val="20"/>
          <w:szCs w:val="20"/>
        </w:rPr>
        <w:t xml:space="preserve"> Es el procedimiento ut</w:t>
      </w:r>
      <w:r w:rsidR="00417589">
        <w:rPr>
          <w:rFonts w:ascii="Arial" w:hAnsi="Arial" w:cs="Arial"/>
          <w:sz w:val="20"/>
          <w:szCs w:val="20"/>
        </w:rPr>
        <w:t xml:space="preserve">ilizado para representa </w:t>
      </w:r>
      <w:r w:rsidR="00107A98" w:rsidRPr="000746D8">
        <w:rPr>
          <w:rFonts w:ascii="Arial" w:hAnsi="Arial" w:cs="Arial"/>
          <w:sz w:val="20"/>
          <w:szCs w:val="20"/>
        </w:rPr>
        <w:t>trabajos de ingeniería, edificios y piezas de maquinaria, que consiste en un dibujo normalizado. La utilización del dibujo técnico es importante en todas las ramas de la ingeniería y en la industria, y también en arquitectura y geología.</w:t>
      </w:r>
    </w:p>
    <w:p w:rsidR="00417589" w:rsidRDefault="00417589" w:rsidP="00D70818">
      <w:pPr>
        <w:spacing w:after="0" w:line="240" w:lineRule="auto"/>
        <w:jc w:val="both"/>
        <w:rPr>
          <w:rFonts w:ascii="Arial" w:hAnsi="Arial" w:cs="Arial"/>
          <w:sz w:val="20"/>
          <w:szCs w:val="20"/>
        </w:rPr>
      </w:pPr>
    </w:p>
    <w:p w:rsidR="00107A98" w:rsidRPr="000746D8" w:rsidRDefault="00107A98" w:rsidP="00D70818">
      <w:pPr>
        <w:spacing w:after="0" w:line="240" w:lineRule="auto"/>
        <w:jc w:val="both"/>
        <w:rPr>
          <w:rFonts w:ascii="Arial" w:hAnsi="Arial" w:cs="Arial"/>
          <w:sz w:val="20"/>
          <w:szCs w:val="20"/>
        </w:rPr>
      </w:pPr>
      <w:r w:rsidRPr="000746D8">
        <w:rPr>
          <w:rFonts w:ascii="Arial" w:hAnsi="Arial" w:cs="Arial"/>
          <w:sz w:val="20"/>
          <w:szCs w:val="20"/>
        </w:rPr>
        <w:t xml:space="preserve">El propósito fundamental de un dibujo técnico es transmitir la forma y dimensiones exactas de un objeto. Un dibujo en perspectiva ordinario no aporta información acerca de detalles ocultos del objeto y no suele ajustarse a su proporción real. El dibujo técnico convencional utiliza dos o más proyecciones para representar un objeto. Estas </w:t>
      </w:r>
      <w:r w:rsidR="00415238">
        <w:rPr>
          <w:rFonts w:ascii="Arial" w:hAnsi="Arial" w:cs="Arial"/>
          <w:noProof/>
          <w:sz w:val="20"/>
          <w:szCs w:val="20"/>
        </w:rPr>
        <w:drawing>
          <wp:anchor distT="95250" distB="95250" distL="95250" distR="95250" simplePos="0" relativeHeight="251660288" behindDoc="0" locked="0" layoutInCell="1" allowOverlap="0">
            <wp:simplePos x="0" y="0"/>
            <wp:positionH relativeFrom="column">
              <wp:posOffset>1217295</wp:posOffset>
            </wp:positionH>
            <wp:positionV relativeFrom="line">
              <wp:posOffset>287020</wp:posOffset>
            </wp:positionV>
            <wp:extent cx="1434465" cy="1715770"/>
            <wp:effectExtent l="19050" t="0" r="0" b="0"/>
            <wp:wrapSquare wrapText="bothSides"/>
            <wp:docPr id="3" name="Imagen 3" descr="Concepto d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pto de dibujo"/>
                    <pic:cNvPicPr>
                      <a:picLocks noChangeAspect="1" noChangeArrowheads="1"/>
                    </pic:cNvPicPr>
                  </pic:nvPicPr>
                  <pic:blipFill>
                    <a:blip r:embed="rId7"/>
                    <a:srcRect/>
                    <a:stretch>
                      <a:fillRect/>
                    </a:stretch>
                  </pic:blipFill>
                  <pic:spPr bwMode="auto">
                    <a:xfrm>
                      <a:off x="0" y="0"/>
                      <a:ext cx="1434465" cy="1715770"/>
                    </a:xfrm>
                    <a:prstGeom prst="rect">
                      <a:avLst/>
                    </a:prstGeom>
                    <a:noFill/>
                    <a:ln w="9525">
                      <a:noFill/>
                      <a:miter lim="800000"/>
                      <a:headEnd/>
                      <a:tailEnd/>
                    </a:ln>
                  </pic:spPr>
                </pic:pic>
              </a:graphicData>
            </a:graphic>
          </wp:anchor>
        </w:drawing>
      </w:r>
      <w:r w:rsidRPr="000746D8">
        <w:rPr>
          <w:rFonts w:ascii="Arial" w:hAnsi="Arial" w:cs="Arial"/>
          <w:sz w:val="20"/>
          <w:szCs w:val="20"/>
        </w:rPr>
        <w:t>proyecciones son diferentes vistas del objeto desde varios puntos que, si bien no son completas por separado, entre todas representan cada dimensión y detalle del objeto.</w:t>
      </w:r>
    </w:p>
    <w:p w:rsidR="000746D8" w:rsidRPr="000746D8" w:rsidRDefault="000746D8" w:rsidP="00D70818">
      <w:pPr>
        <w:spacing w:after="0" w:line="240" w:lineRule="auto"/>
        <w:jc w:val="both"/>
        <w:rPr>
          <w:rFonts w:ascii="Arial" w:hAnsi="Arial" w:cs="Arial"/>
          <w:sz w:val="20"/>
          <w:szCs w:val="20"/>
        </w:rPr>
      </w:pPr>
    </w:p>
    <w:p w:rsidR="0086143B" w:rsidRDefault="000746D8" w:rsidP="000746D8">
      <w:pPr>
        <w:spacing w:after="0" w:line="240" w:lineRule="auto"/>
        <w:jc w:val="both"/>
        <w:rPr>
          <w:rFonts w:ascii="Arial" w:hAnsi="Arial" w:cs="Arial"/>
          <w:sz w:val="20"/>
          <w:szCs w:val="20"/>
        </w:rPr>
      </w:pPr>
      <w:r w:rsidRPr="000746D8">
        <w:rPr>
          <w:rFonts w:ascii="Arial" w:hAnsi="Arial" w:cs="Arial"/>
          <w:sz w:val="20"/>
          <w:szCs w:val="20"/>
        </w:rPr>
        <w:t xml:space="preserve">De ahí que el Dibujo Técnico también se clasifique en: </w:t>
      </w:r>
    </w:p>
    <w:p w:rsidR="0086143B" w:rsidRDefault="0086143B" w:rsidP="000746D8">
      <w:pPr>
        <w:spacing w:after="0" w:line="240" w:lineRule="auto"/>
        <w:jc w:val="both"/>
        <w:rPr>
          <w:rFonts w:ascii="Arial" w:hAnsi="Arial" w:cs="Arial"/>
          <w:sz w:val="20"/>
          <w:szCs w:val="20"/>
        </w:rPr>
      </w:pPr>
    </w:p>
    <w:p w:rsidR="000746D8" w:rsidRPr="000746D8" w:rsidRDefault="000746D8" w:rsidP="000746D8">
      <w:pPr>
        <w:spacing w:after="0" w:line="240" w:lineRule="auto"/>
        <w:jc w:val="both"/>
        <w:rPr>
          <w:rFonts w:ascii="Arial" w:hAnsi="Arial" w:cs="Arial"/>
          <w:b/>
          <w:sz w:val="20"/>
          <w:szCs w:val="20"/>
        </w:rPr>
      </w:pPr>
      <w:r w:rsidRPr="000746D8">
        <w:rPr>
          <w:rFonts w:ascii="Arial" w:hAnsi="Arial" w:cs="Arial"/>
          <w:b/>
          <w:sz w:val="20"/>
          <w:szCs w:val="20"/>
        </w:rPr>
        <w:t xml:space="preserve">Dibujo arquitectónico, Dibujo industrial,  Dibujo eléctrico, Dibujo mecánico, Dibujo electrónico, Dibujo urbanístico, Dibujo geológico, Dibujo topográfico, Dibujo sanitario, </w:t>
      </w:r>
    </w:p>
    <w:p w:rsidR="000746D8" w:rsidRPr="000746D8" w:rsidRDefault="000746D8" w:rsidP="00D70818">
      <w:pPr>
        <w:spacing w:after="0" w:line="240" w:lineRule="auto"/>
        <w:jc w:val="both"/>
        <w:rPr>
          <w:rFonts w:ascii="Arial" w:hAnsi="Arial" w:cs="Arial"/>
          <w:b/>
          <w:sz w:val="20"/>
          <w:szCs w:val="20"/>
        </w:rPr>
      </w:pPr>
    </w:p>
    <w:p w:rsidR="000746D8" w:rsidRPr="000746D8" w:rsidRDefault="00417589" w:rsidP="00D70818">
      <w:pPr>
        <w:spacing w:after="0" w:line="240" w:lineRule="auto"/>
        <w:jc w:val="both"/>
        <w:rPr>
          <w:rFonts w:ascii="Arial" w:hAnsi="Arial" w:cs="Arial"/>
          <w:sz w:val="20"/>
          <w:szCs w:val="20"/>
        </w:rPr>
      </w:pPr>
      <w:r>
        <w:rPr>
          <w:rFonts w:ascii="Arial" w:hAnsi="Arial" w:cs="Arial"/>
          <w:b/>
          <w:noProof/>
          <w:sz w:val="20"/>
          <w:szCs w:val="20"/>
        </w:rPr>
        <w:drawing>
          <wp:anchor distT="0" distB="0" distL="114300" distR="114300" simplePos="0" relativeHeight="251661312" behindDoc="1" locked="0" layoutInCell="1" allowOverlap="1">
            <wp:simplePos x="0" y="0"/>
            <wp:positionH relativeFrom="column">
              <wp:posOffset>1320165</wp:posOffset>
            </wp:positionH>
            <wp:positionV relativeFrom="paragraph">
              <wp:posOffset>1281430</wp:posOffset>
            </wp:positionV>
            <wp:extent cx="1389380" cy="1076325"/>
            <wp:effectExtent l="19050" t="0" r="1270" b="0"/>
            <wp:wrapTight wrapText="bothSides">
              <wp:wrapPolygon edited="0">
                <wp:start x="-296" y="0"/>
                <wp:lineTo x="-296" y="21409"/>
                <wp:lineTo x="21620" y="21409"/>
                <wp:lineTo x="21620" y="0"/>
                <wp:lineTo x="-296" y="0"/>
              </wp:wrapPolygon>
            </wp:wrapTight>
            <wp:docPr id="5" name="irc_mi" descr="http://images02.olx.com.ec/ui/2/27/21/207426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02.olx.com.ec/ui/2/27/21/20742621_1.jpg"/>
                    <pic:cNvPicPr>
                      <a:picLocks noChangeAspect="1" noChangeArrowheads="1"/>
                    </pic:cNvPicPr>
                  </pic:nvPicPr>
                  <pic:blipFill>
                    <a:blip r:embed="rId8" cstate="print"/>
                    <a:srcRect/>
                    <a:stretch>
                      <a:fillRect/>
                    </a:stretch>
                  </pic:blipFill>
                  <pic:spPr bwMode="auto">
                    <a:xfrm>
                      <a:off x="0" y="0"/>
                      <a:ext cx="1389380" cy="1076325"/>
                    </a:xfrm>
                    <a:prstGeom prst="rect">
                      <a:avLst/>
                    </a:prstGeom>
                    <a:noFill/>
                    <a:ln w="9525">
                      <a:noFill/>
                      <a:miter lim="800000"/>
                      <a:headEnd/>
                      <a:tailEnd/>
                    </a:ln>
                  </pic:spPr>
                </pic:pic>
              </a:graphicData>
            </a:graphic>
          </wp:anchor>
        </w:drawing>
      </w:r>
      <w:r w:rsidR="000746D8" w:rsidRPr="000746D8">
        <w:rPr>
          <w:rFonts w:ascii="Arial" w:hAnsi="Arial" w:cs="Arial"/>
          <w:b/>
          <w:sz w:val="20"/>
          <w:szCs w:val="20"/>
        </w:rPr>
        <w:t xml:space="preserve">IMPORTANCIA: </w:t>
      </w:r>
      <w:r w:rsidR="000746D8" w:rsidRPr="000746D8">
        <w:rPr>
          <w:rFonts w:ascii="Arial" w:hAnsi="Arial" w:cs="Arial"/>
          <w:sz w:val="20"/>
          <w:szCs w:val="20"/>
        </w:rPr>
        <w:t>El dibujo como complemento de la mente ayuda a la conciencia, al pensamiento, para los artistas es un medio primario de conocimiento, dibujar es pensar, en el sujeto equivale al hablar, a la palabra. Cuando pensamos estamos activos en la creación, se forman imágenes en la mente para afirmar nuestros pensamientos que luego se convertirán en palabras o serán esbozadas con los delicados trazos del dibujo, configuramos de esta manera nuestros pensamientos.</w:t>
      </w:r>
    </w:p>
    <w:p w:rsidR="00D70818" w:rsidRPr="000746D8" w:rsidRDefault="00D70818" w:rsidP="00D70818">
      <w:pPr>
        <w:spacing w:after="0" w:line="240" w:lineRule="auto"/>
        <w:jc w:val="both"/>
        <w:rPr>
          <w:rFonts w:ascii="Arial" w:hAnsi="Arial" w:cs="Arial"/>
          <w:sz w:val="20"/>
          <w:szCs w:val="20"/>
        </w:rPr>
      </w:pPr>
    </w:p>
    <w:p w:rsidR="00D70818" w:rsidRDefault="00D70818" w:rsidP="00D70818">
      <w:pPr>
        <w:spacing w:after="0" w:line="240" w:lineRule="auto"/>
        <w:jc w:val="both"/>
        <w:rPr>
          <w:rFonts w:ascii="Arial" w:hAnsi="Arial" w:cs="Arial"/>
          <w:b/>
          <w:sz w:val="20"/>
          <w:szCs w:val="20"/>
        </w:rPr>
      </w:pPr>
      <w:r w:rsidRPr="000746D8">
        <w:rPr>
          <w:rFonts w:ascii="Arial" w:hAnsi="Arial" w:cs="Arial"/>
          <w:b/>
          <w:sz w:val="20"/>
          <w:szCs w:val="20"/>
        </w:rPr>
        <w:t>TAREA: Consultar sobre la definición de cada una de la clasificación del dibujo técnico y además realice un dibujo para cada uno de ellos.</w:t>
      </w:r>
    </w:p>
    <w:p w:rsidR="00415238" w:rsidRDefault="00415238" w:rsidP="00D70818">
      <w:pPr>
        <w:spacing w:after="0" w:line="240" w:lineRule="auto"/>
        <w:jc w:val="both"/>
        <w:rPr>
          <w:rFonts w:ascii="Arial" w:hAnsi="Arial" w:cs="Arial"/>
          <w:b/>
          <w:sz w:val="20"/>
          <w:szCs w:val="20"/>
        </w:rPr>
      </w:pPr>
    </w:p>
    <w:p w:rsidR="00F50DC0" w:rsidRDefault="00F50DC0" w:rsidP="00D70818">
      <w:pPr>
        <w:spacing w:after="0" w:line="240" w:lineRule="auto"/>
        <w:jc w:val="both"/>
        <w:rPr>
          <w:rFonts w:ascii="Arial" w:hAnsi="Arial" w:cs="Arial"/>
          <w:sz w:val="20"/>
          <w:szCs w:val="20"/>
        </w:rPr>
      </w:pPr>
    </w:p>
    <w:p w:rsidR="00415238" w:rsidRDefault="00415238" w:rsidP="00D70818">
      <w:pPr>
        <w:spacing w:after="0" w:line="240" w:lineRule="auto"/>
        <w:jc w:val="both"/>
        <w:rPr>
          <w:rFonts w:ascii="Arial" w:hAnsi="Arial" w:cs="Arial"/>
          <w:sz w:val="20"/>
          <w:szCs w:val="20"/>
        </w:rPr>
      </w:pPr>
    </w:p>
    <w:p w:rsidR="00A358F7" w:rsidRDefault="00A358F7" w:rsidP="00D70818">
      <w:pPr>
        <w:spacing w:after="0" w:line="240" w:lineRule="auto"/>
        <w:jc w:val="both"/>
        <w:rPr>
          <w:rFonts w:ascii="Arial" w:hAnsi="Arial" w:cs="Arial"/>
          <w:sz w:val="20"/>
          <w:szCs w:val="20"/>
        </w:rPr>
      </w:pPr>
    </w:p>
    <w:p w:rsidR="00A358F7" w:rsidRDefault="00A358F7" w:rsidP="00D70818">
      <w:pPr>
        <w:spacing w:after="0" w:line="240" w:lineRule="auto"/>
        <w:jc w:val="both"/>
        <w:rPr>
          <w:rFonts w:ascii="Arial" w:hAnsi="Arial" w:cs="Arial"/>
          <w:sz w:val="20"/>
          <w:szCs w:val="20"/>
        </w:rPr>
      </w:pPr>
    </w:p>
    <w:p w:rsidR="00A358F7" w:rsidRDefault="00A358F7" w:rsidP="00D70818">
      <w:pPr>
        <w:spacing w:after="0" w:line="240" w:lineRule="auto"/>
        <w:jc w:val="both"/>
        <w:rPr>
          <w:rFonts w:ascii="Arial" w:hAnsi="Arial" w:cs="Arial"/>
          <w:sz w:val="20"/>
          <w:szCs w:val="20"/>
        </w:rPr>
      </w:pPr>
    </w:p>
    <w:p w:rsidR="00A358F7" w:rsidRDefault="00A358F7" w:rsidP="00D70818">
      <w:pPr>
        <w:spacing w:after="0" w:line="240" w:lineRule="auto"/>
        <w:jc w:val="both"/>
        <w:rPr>
          <w:rFonts w:ascii="Arial" w:hAnsi="Arial" w:cs="Arial"/>
          <w:sz w:val="20"/>
          <w:szCs w:val="20"/>
        </w:rPr>
      </w:pPr>
    </w:p>
    <w:p w:rsidR="00A358F7" w:rsidRDefault="00A358F7" w:rsidP="00D70818">
      <w:pPr>
        <w:spacing w:after="0" w:line="240" w:lineRule="auto"/>
        <w:jc w:val="both"/>
        <w:rPr>
          <w:rFonts w:ascii="Arial" w:hAnsi="Arial" w:cs="Arial"/>
          <w:sz w:val="20"/>
          <w:szCs w:val="20"/>
        </w:rPr>
      </w:pPr>
      <w:bookmarkStart w:id="0" w:name="_GoBack"/>
      <w:bookmarkEnd w:id="0"/>
    </w:p>
    <w:p w:rsidR="00415238" w:rsidRDefault="00BD5C70" w:rsidP="00D70818">
      <w:pPr>
        <w:spacing w:after="0" w:line="240" w:lineRule="auto"/>
        <w:jc w:val="both"/>
        <w:rPr>
          <w:rFonts w:ascii="Arial" w:hAnsi="Arial" w:cs="Arial"/>
          <w:b/>
          <w:sz w:val="20"/>
          <w:szCs w:val="20"/>
        </w:rPr>
      </w:pPr>
      <w:r>
        <w:rPr>
          <w:rFonts w:ascii="Arial" w:hAnsi="Arial" w:cs="Arial"/>
          <w:b/>
          <w:sz w:val="20"/>
          <w:szCs w:val="20"/>
        </w:rPr>
        <w:lastRenderedPageBreak/>
        <w:t>FORMATO Y CALIGRAFIA TÉCNICA</w:t>
      </w:r>
    </w:p>
    <w:p w:rsidR="00BD5C70" w:rsidRDefault="00BD5C70" w:rsidP="00D70818">
      <w:pPr>
        <w:spacing w:after="0" w:line="240" w:lineRule="auto"/>
        <w:jc w:val="both"/>
        <w:rPr>
          <w:rFonts w:ascii="Arial" w:hAnsi="Arial" w:cs="Arial"/>
          <w:b/>
          <w:sz w:val="20"/>
          <w:szCs w:val="20"/>
        </w:rPr>
      </w:pPr>
    </w:p>
    <w:p w:rsidR="00BD5C70" w:rsidRDefault="00BD5C70" w:rsidP="00D70818">
      <w:pPr>
        <w:spacing w:after="0" w:line="240" w:lineRule="auto"/>
        <w:jc w:val="both"/>
        <w:rPr>
          <w:rFonts w:ascii="Arial" w:hAnsi="Arial" w:cs="Arial"/>
          <w:sz w:val="20"/>
          <w:szCs w:val="20"/>
        </w:rPr>
      </w:pPr>
      <w:r>
        <w:rPr>
          <w:rFonts w:ascii="Arial" w:hAnsi="Arial" w:cs="Arial"/>
          <w:b/>
          <w:sz w:val="20"/>
          <w:szCs w:val="20"/>
        </w:rPr>
        <w:t xml:space="preserve">Formato: </w:t>
      </w:r>
      <w:r>
        <w:rPr>
          <w:rFonts w:ascii="Arial" w:hAnsi="Arial" w:cs="Arial"/>
          <w:sz w:val="20"/>
          <w:szCs w:val="20"/>
        </w:rPr>
        <w:t>Desde los primeros ejercicios de dibujo, es conveniente que los estudiantes se acostumbren a dibujar en los formatos de papel establecidos por las normas DIN y estas establecen lo siguiente:</w:t>
      </w:r>
    </w:p>
    <w:p w:rsidR="00BD5C70" w:rsidRDefault="00BD5C70" w:rsidP="00D70818">
      <w:pPr>
        <w:spacing w:after="0" w:line="240" w:lineRule="auto"/>
        <w:jc w:val="both"/>
        <w:rPr>
          <w:rFonts w:ascii="Arial" w:hAnsi="Arial" w:cs="Arial"/>
          <w:sz w:val="20"/>
          <w:szCs w:val="20"/>
        </w:rPr>
      </w:pPr>
    </w:p>
    <w:p w:rsidR="00BD5C70" w:rsidRDefault="00BD5C70" w:rsidP="00BD5C70">
      <w:pPr>
        <w:pStyle w:val="Prrafodelista"/>
        <w:numPr>
          <w:ilvl w:val="0"/>
          <w:numId w:val="1"/>
        </w:numPr>
        <w:spacing w:after="0" w:line="240" w:lineRule="auto"/>
        <w:ind w:left="340"/>
        <w:jc w:val="both"/>
        <w:rPr>
          <w:rFonts w:ascii="Arial" w:hAnsi="Arial" w:cs="Arial"/>
          <w:sz w:val="20"/>
          <w:szCs w:val="20"/>
        </w:rPr>
      </w:pPr>
      <w:r>
        <w:rPr>
          <w:rFonts w:ascii="Arial" w:hAnsi="Arial" w:cs="Arial"/>
          <w:sz w:val="20"/>
          <w:szCs w:val="20"/>
        </w:rPr>
        <w:t>Los formatos de la A se emplean en toda clase de dibujo técnicos en esquemas, impresos y hojas de normas.</w:t>
      </w:r>
    </w:p>
    <w:p w:rsidR="00BD5C70" w:rsidRDefault="00BD5C70" w:rsidP="00BD5C70">
      <w:pPr>
        <w:pStyle w:val="Prrafodelista"/>
        <w:numPr>
          <w:ilvl w:val="0"/>
          <w:numId w:val="1"/>
        </w:numPr>
        <w:spacing w:after="0" w:line="240" w:lineRule="auto"/>
        <w:ind w:left="340"/>
        <w:jc w:val="both"/>
        <w:rPr>
          <w:rFonts w:ascii="Arial" w:hAnsi="Arial" w:cs="Arial"/>
          <w:sz w:val="20"/>
          <w:szCs w:val="20"/>
        </w:rPr>
      </w:pPr>
      <w:r>
        <w:rPr>
          <w:rFonts w:ascii="Arial" w:hAnsi="Arial" w:cs="Arial"/>
          <w:sz w:val="20"/>
          <w:szCs w:val="20"/>
        </w:rPr>
        <w:t>Las hojas deben utilizarse de manera horizontal, sin embargo si el tamaño del dibujo es muy alto si se permite cambiar el sentido de la hoja.</w:t>
      </w:r>
    </w:p>
    <w:p w:rsidR="00BD5C70" w:rsidRDefault="00BD5C70" w:rsidP="00BD5C70">
      <w:pPr>
        <w:pStyle w:val="Prrafodelista"/>
        <w:numPr>
          <w:ilvl w:val="0"/>
          <w:numId w:val="1"/>
        </w:numPr>
        <w:spacing w:after="0" w:line="240" w:lineRule="auto"/>
        <w:ind w:left="340"/>
        <w:jc w:val="both"/>
        <w:rPr>
          <w:rFonts w:ascii="Arial" w:hAnsi="Arial" w:cs="Arial"/>
          <w:sz w:val="20"/>
          <w:szCs w:val="20"/>
        </w:rPr>
      </w:pPr>
      <w:r>
        <w:rPr>
          <w:rFonts w:ascii="Arial" w:hAnsi="Arial" w:cs="Arial"/>
          <w:sz w:val="20"/>
          <w:szCs w:val="20"/>
        </w:rPr>
        <w:t>En dibujos pequeños se permite un margen de 25 mm. Para el archivado, quedando reducida en otro tanto la parte útil de la hoja.</w:t>
      </w:r>
    </w:p>
    <w:p w:rsidR="00BD5C70" w:rsidRDefault="00BD5C70" w:rsidP="00BD5C70">
      <w:pPr>
        <w:pStyle w:val="Prrafodelista"/>
        <w:spacing w:after="0" w:line="240" w:lineRule="auto"/>
        <w:ind w:left="340"/>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101"/>
        <w:gridCol w:w="1701"/>
        <w:gridCol w:w="1403"/>
      </w:tblGrid>
      <w:tr w:rsidR="00BD5C70" w:rsidTr="0000635A">
        <w:tc>
          <w:tcPr>
            <w:tcW w:w="1101" w:type="dxa"/>
          </w:tcPr>
          <w:p w:rsidR="0000635A" w:rsidRDefault="0000635A" w:rsidP="00BD5C70">
            <w:pPr>
              <w:pStyle w:val="Prrafodelista"/>
              <w:ind w:left="0"/>
              <w:jc w:val="center"/>
              <w:rPr>
                <w:rFonts w:ascii="Arial" w:hAnsi="Arial" w:cs="Arial"/>
                <w:b/>
                <w:sz w:val="16"/>
                <w:szCs w:val="16"/>
              </w:rPr>
            </w:pPr>
          </w:p>
          <w:p w:rsidR="00BD5C70" w:rsidRPr="0000635A" w:rsidRDefault="00BD5C70" w:rsidP="00BD5C70">
            <w:pPr>
              <w:pStyle w:val="Prrafodelista"/>
              <w:ind w:left="0"/>
              <w:jc w:val="center"/>
              <w:rPr>
                <w:rFonts w:ascii="Arial" w:hAnsi="Arial" w:cs="Arial"/>
                <w:b/>
                <w:sz w:val="16"/>
                <w:szCs w:val="16"/>
              </w:rPr>
            </w:pPr>
            <w:r w:rsidRPr="0000635A">
              <w:rPr>
                <w:rFonts w:ascii="Arial" w:hAnsi="Arial" w:cs="Arial"/>
                <w:b/>
                <w:sz w:val="16"/>
                <w:szCs w:val="16"/>
              </w:rPr>
              <w:t>NUMEROS</w:t>
            </w:r>
          </w:p>
        </w:tc>
        <w:tc>
          <w:tcPr>
            <w:tcW w:w="1701" w:type="dxa"/>
          </w:tcPr>
          <w:p w:rsidR="00BD5C70" w:rsidRPr="0000635A" w:rsidRDefault="00BD5C70" w:rsidP="00BD5C70">
            <w:pPr>
              <w:pStyle w:val="Prrafodelista"/>
              <w:ind w:left="0"/>
              <w:jc w:val="center"/>
              <w:rPr>
                <w:rFonts w:ascii="Arial" w:hAnsi="Arial" w:cs="Arial"/>
                <w:b/>
                <w:sz w:val="16"/>
                <w:szCs w:val="16"/>
              </w:rPr>
            </w:pPr>
            <w:r w:rsidRPr="0000635A">
              <w:rPr>
                <w:rFonts w:ascii="Arial" w:hAnsi="Arial" w:cs="Arial"/>
                <w:b/>
                <w:sz w:val="16"/>
                <w:szCs w:val="16"/>
              </w:rPr>
              <w:t>HOJA RECORTADA</w:t>
            </w:r>
          </w:p>
        </w:tc>
        <w:tc>
          <w:tcPr>
            <w:tcW w:w="1403" w:type="dxa"/>
          </w:tcPr>
          <w:p w:rsidR="00BD5C70" w:rsidRPr="0000635A" w:rsidRDefault="00BD5C70" w:rsidP="00BD5C70">
            <w:pPr>
              <w:pStyle w:val="Prrafodelista"/>
              <w:ind w:left="0"/>
              <w:jc w:val="center"/>
              <w:rPr>
                <w:rFonts w:ascii="Arial" w:hAnsi="Arial" w:cs="Arial"/>
                <w:b/>
                <w:sz w:val="16"/>
                <w:szCs w:val="16"/>
              </w:rPr>
            </w:pPr>
            <w:r w:rsidRPr="0000635A">
              <w:rPr>
                <w:rFonts w:ascii="Arial" w:hAnsi="Arial" w:cs="Arial"/>
                <w:b/>
                <w:sz w:val="16"/>
                <w:szCs w:val="16"/>
              </w:rPr>
              <w:t>ESPACIO</w:t>
            </w:r>
            <w:r w:rsidR="0000635A" w:rsidRPr="0000635A">
              <w:rPr>
                <w:rFonts w:ascii="Arial" w:hAnsi="Arial" w:cs="Arial"/>
                <w:b/>
                <w:sz w:val="16"/>
                <w:szCs w:val="16"/>
              </w:rPr>
              <w:t xml:space="preserve"> A mm</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A0</w:t>
            </w:r>
          </w:p>
        </w:tc>
        <w:tc>
          <w:tcPr>
            <w:tcW w:w="17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841-1189</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10</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A1</w:t>
            </w:r>
          </w:p>
        </w:tc>
        <w:tc>
          <w:tcPr>
            <w:tcW w:w="1701"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594-841</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10</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A2</w:t>
            </w:r>
          </w:p>
        </w:tc>
        <w:tc>
          <w:tcPr>
            <w:tcW w:w="1701"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420-594</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10</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A3</w:t>
            </w:r>
          </w:p>
        </w:tc>
        <w:tc>
          <w:tcPr>
            <w:tcW w:w="1701"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297-420</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10</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A4</w:t>
            </w:r>
          </w:p>
        </w:tc>
        <w:tc>
          <w:tcPr>
            <w:tcW w:w="1701"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210-297</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5</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A5</w:t>
            </w:r>
          </w:p>
        </w:tc>
        <w:tc>
          <w:tcPr>
            <w:tcW w:w="1701"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148-210</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5</w:t>
            </w:r>
          </w:p>
        </w:tc>
      </w:tr>
      <w:tr w:rsidR="00BD5C70" w:rsidTr="0000635A">
        <w:tc>
          <w:tcPr>
            <w:tcW w:w="1101" w:type="dxa"/>
          </w:tcPr>
          <w:p w:rsidR="00BD5C70" w:rsidRDefault="00BD5C70" w:rsidP="0000635A">
            <w:pPr>
              <w:pStyle w:val="Prrafodelista"/>
              <w:ind w:left="0"/>
              <w:jc w:val="center"/>
              <w:rPr>
                <w:rFonts w:ascii="Arial" w:hAnsi="Arial" w:cs="Arial"/>
                <w:sz w:val="20"/>
                <w:szCs w:val="20"/>
              </w:rPr>
            </w:pPr>
            <w:r>
              <w:rPr>
                <w:rFonts w:ascii="Arial" w:hAnsi="Arial" w:cs="Arial"/>
                <w:sz w:val="20"/>
                <w:szCs w:val="20"/>
              </w:rPr>
              <w:t>A6</w:t>
            </w:r>
          </w:p>
        </w:tc>
        <w:tc>
          <w:tcPr>
            <w:tcW w:w="1701"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195-148</w:t>
            </w:r>
          </w:p>
        </w:tc>
        <w:tc>
          <w:tcPr>
            <w:tcW w:w="1403" w:type="dxa"/>
          </w:tcPr>
          <w:p w:rsidR="00BD5C70" w:rsidRDefault="0000635A" w:rsidP="0000635A">
            <w:pPr>
              <w:pStyle w:val="Prrafodelista"/>
              <w:ind w:left="0"/>
              <w:jc w:val="center"/>
              <w:rPr>
                <w:rFonts w:ascii="Arial" w:hAnsi="Arial" w:cs="Arial"/>
                <w:sz w:val="20"/>
                <w:szCs w:val="20"/>
              </w:rPr>
            </w:pPr>
            <w:r>
              <w:rPr>
                <w:rFonts w:ascii="Arial" w:hAnsi="Arial" w:cs="Arial"/>
                <w:sz w:val="20"/>
                <w:szCs w:val="20"/>
              </w:rPr>
              <w:t>5</w:t>
            </w:r>
          </w:p>
        </w:tc>
      </w:tr>
    </w:tbl>
    <w:p w:rsidR="00BD5C70" w:rsidRDefault="00BD5C70" w:rsidP="00BD5C70">
      <w:pPr>
        <w:pStyle w:val="Prrafodelista"/>
        <w:spacing w:after="0" w:line="240" w:lineRule="auto"/>
        <w:ind w:left="0"/>
        <w:jc w:val="both"/>
        <w:rPr>
          <w:rFonts w:ascii="Arial" w:hAnsi="Arial" w:cs="Arial"/>
          <w:sz w:val="20"/>
          <w:szCs w:val="20"/>
        </w:rPr>
      </w:pPr>
    </w:p>
    <w:p w:rsidR="0000635A" w:rsidRDefault="0000635A" w:rsidP="00BD5C70">
      <w:pPr>
        <w:pStyle w:val="Prrafodelista"/>
        <w:spacing w:after="0" w:line="240" w:lineRule="auto"/>
        <w:ind w:left="0"/>
        <w:jc w:val="both"/>
        <w:rPr>
          <w:rFonts w:ascii="Arial" w:hAnsi="Arial" w:cs="Arial"/>
          <w:sz w:val="20"/>
          <w:szCs w:val="20"/>
        </w:rPr>
      </w:pPr>
      <w:r>
        <w:rPr>
          <w:rFonts w:ascii="Arial" w:hAnsi="Arial" w:cs="Arial"/>
          <w:b/>
          <w:sz w:val="20"/>
          <w:szCs w:val="20"/>
        </w:rPr>
        <w:t xml:space="preserve">Caligrafía técnica: </w:t>
      </w:r>
      <w:r w:rsidRPr="0000635A">
        <w:rPr>
          <w:rFonts w:ascii="Arial" w:hAnsi="Arial" w:cs="Arial"/>
          <w:sz w:val="20"/>
          <w:szCs w:val="20"/>
        </w:rPr>
        <w:t>La rotulación</w:t>
      </w:r>
      <w:r>
        <w:rPr>
          <w:rFonts w:ascii="Arial" w:hAnsi="Arial" w:cs="Arial"/>
          <w:sz w:val="20"/>
          <w:szCs w:val="20"/>
        </w:rPr>
        <w:t xml:space="preserve"> o caligrafía técnica</w:t>
      </w:r>
      <w:r w:rsidRPr="0000635A">
        <w:rPr>
          <w:rFonts w:ascii="Arial" w:hAnsi="Arial" w:cs="Arial"/>
          <w:sz w:val="20"/>
          <w:szCs w:val="20"/>
        </w:rPr>
        <w:t xml:space="preserve"> es parte integral de un dibujo ya que explica algunos aspectos, señala dimensiones y forma parte de una presentación. Por eso un rotulado mal realizado, rebaja la calidad del trabajo en general. </w:t>
      </w:r>
      <w:r w:rsidRPr="0000635A">
        <w:rPr>
          <w:rFonts w:ascii="Arial" w:hAnsi="Arial" w:cs="Arial"/>
          <w:sz w:val="20"/>
          <w:szCs w:val="20"/>
        </w:rPr>
        <w:br/>
      </w:r>
      <w:r w:rsidRPr="0000635A">
        <w:rPr>
          <w:rFonts w:ascii="Arial" w:hAnsi="Arial" w:cs="Arial"/>
          <w:sz w:val="20"/>
          <w:szCs w:val="20"/>
        </w:rPr>
        <w:br/>
        <w:t>La utilidad de la rotulación es la de indicar por escrito toda la información necesaria de un dibujo y el nombre es porque el tipo de letras y números deben trazarse de acuerdo con las técnicas.</w:t>
      </w:r>
    </w:p>
    <w:p w:rsidR="0000635A" w:rsidRDefault="0000635A" w:rsidP="00BD5C70">
      <w:pPr>
        <w:pStyle w:val="Prrafodelista"/>
        <w:spacing w:after="0" w:line="240" w:lineRule="auto"/>
        <w:ind w:left="0"/>
        <w:jc w:val="both"/>
        <w:rPr>
          <w:rFonts w:ascii="Arial" w:hAnsi="Arial" w:cs="Arial"/>
          <w:sz w:val="20"/>
          <w:szCs w:val="20"/>
        </w:rPr>
      </w:pPr>
    </w:p>
    <w:p w:rsidR="00F524F0" w:rsidRPr="00F524F0" w:rsidRDefault="00F524F0" w:rsidP="00F524F0">
      <w:pPr>
        <w:pStyle w:val="Prrafodelista"/>
        <w:spacing w:after="0" w:line="240" w:lineRule="auto"/>
        <w:ind w:left="0"/>
        <w:jc w:val="both"/>
        <w:rPr>
          <w:rFonts w:ascii="Arial" w:hAnsi="Arial" w:cs="Arial"/>
          <w:sz w:val="20"/>
          <w:szCs w:val="20"/>
        </w:rPr>
      </w:pPr>
      <w:r w:rsidRPr="00F524F0">
        <w:rPr>
          <w:rFonts w:ascii="Arial" w:hAnsi="Arial" w:cs="Arial"/>
          <w:sz w:val="20"/>
          <w:szCs w:val="20"/>
        </w:rPr>
        <w:t>Para el</w:t>
      </w:r>
      <w:r>
        <w:rPr>
          <w:rFonts w:ascii="Arial" w:hAnsi="Arial" w:cs="Arial"/>
          <w:sz w:val="20"/>
          <w:szCs w:val="20"/>
        </w:rPr>
        <w:t xml:space="preserve"> </w:t>
      </w:r>
      <w:r w:rsidRPr="00F524F0">
        <w:rPr>
          <w:rFonts w:ascii="Arial" w:hAnsi="Arial" w:cs="Arial"/>
          <w:sz w:val="20"/>
          <w:szCs w:val="20"/>
        </w:rPr>
        <w:t>trazado de las letras o números utilizar lápiz bien afilado con mina H o HB.</w:t>
      </w:r>
    </w:p>
    <w:p w:rsidR="00F524F0" w:rsidRDefault="00F524F0" w:rsidP="00F524F0">
      <w:pPr>
        <w:pStyle w:val="Prrafodelista"/>
        <w:spacing w:after="0" w:line="240" w:lineRule="auto"/>
        <w:ind w:left="0"/>
        <w:jc w:val="both"/>
        <w:rPr>
          <w:rFonts w:ascii="Arial" w:hAnsi="Arial" w:cs="Arial"/>
          <w:sz w:val="20"/>
          <w:szCs w:val="20"/>
        </w:rPr>
      </w:pPr>
    </w:p>
    <w:p w:rsidR="00F524F0" w:rsidRPr="00F524F0" w:rsidRDefault="00F524F0" w:rsidP="00F524F0">
      <w:pPr>
        <w:pStyle w:val="Prrafodelista"/>
        <w:spacing w:after="0" w:line="240" w:lineRule="auto"/>
        <w:ind w:left="0"/>
        <w:jc w:val="both"/>
        <w:rPr>
          <w:rFonts w:ascii="Arial" w:hAnsi="Arial" w:cs="Arial"/>
          <w:sz w:val="20"/>
          <w:szCs w:val="20"/>
        </w:rPr>
      </w:pPr>
      <w:r w:rsidRPr="00F524F0">
        <w:rPr>
          <w:rFonts w:ascii="Arial" w:hAnsi="Arial" w:cs="Arial"/>
          <w:sz w:val="20"/>
          <w:szCs w:val="20"/>
        </w:rPr>
        <w:t>Dibujar las letras con trazos únicos, manteniendo constante la presión del lápiz sobre el</w:t>
      </w:r>
      <w:r>
        <w:rPr>
          <w:rFonts w:ascii="Arial" w:hAnsi="Arial" w:cs="Arial"/>
          <w:sz w:val="20"/>
          <w:szCs w:val="20"/>
        </w:rPr>
        <w:t xml:space="preserve"> </w:t>
      </w:r>
      <w:r w:rsidRPr="00F524F0">
        <w:rPr>
          <w:rFonts w:ascii="Arial" w:hAnsi="Arial" w:cs="Arial"/>
          <w:sz w:val="20"/>
          <w:szCs w:val="20"/>
        </w:rPr>
        <w:t>papel. En ningún caso se realizarán movimientos de vaivén con el lápiz. Con estos</w:t>
      </w:r>
      <w:r>
        <w:rPr>
          <w:rFonts w:ascii="Arial" w:hAnsi="Arial" w:cs="Arial"/>
          <w:sz w:val="20"/>
          <w:szCs w:val="20"/>
        </w:rPr>
        <w:t xml:space="preserve"> </w:t>
      </w:r>
      <w:r w:rsidRPr="00F524F0">
        <w:rPr>
          <w:rFonts w:ascii="Arial" w:hAnsi="Arial" w:cs="Arial"/>
          <w:sz w:val="20"/>
          <w:szCs w:val="20"/>
        </w:rPr>
        <w:t>cuidados se obtendrán líneas de espesor uniforme. Es aceptable que los trazos hechos a</w:t>
      </w:r>
      <w:r>
        <w:rPr>
          <w:rFonts w:ascii="Arial" w:hAnsi="Arial" w:cs="Arial"/>
          <w:sz w:val="20"/>
          <w:szCs w:val="20"/>
        </w:rPr>
        <w:t xml:space="preserve"> </w:t>
      </w:r>
      <w:r w:rsidRPr="00F524F0">
        <w:rPr>
          <w:rFonts w:ascii="Arial" w:hAnsi="Arial" w:cs="Arial"/>
          <w:sz w:val="20"/>
          <w:szCs w:val="20"/>
        </w:rPr>
        <w:t>mano alzada sean ligeramente temblorosos. No es aceptable que el espesor del trazo</w:t>
      </w:r>
      <w:r>
        <w:rPr>
          <w:rFonts w:ascii="Arial" w:hAnsi="Arial" w:cs="Arial"/>
          <w:sz w:val="20"/>
          <w:szCs w:val="20"/>
        </w:rPr>
        <w:t xml:space="preserve"> </w:t>
      </w:r>
      <w:r w:rsidRPr="00F524F0">
        <w:rPr>
          <w:rFonts w:ascii="Arial" w:hAnsi="Arial" w:cs="Arial"/>
          <w:sz w:val="20"/>
          <w:szCs w:val="20"/>
        </w:rPr>
        <w:t>cambie.</w:t>
      </w:r>
    </w:p>
    <w:p w:rsidR="00F524F0" w:rsidRDefault="00F524F0" w:rsidP="00F524F0">
      <w:pPr>
        <w:pStyle w:val="Prrafodelista"/>
        <w:spacing w:after="0" w:line="240" w:lineRule="auto"/>
        <w:ind w:left="0"/>
        <w:jc w:val="both"/>
        <w:rPr>
          <w:rFonts w:ascii="Arial" w:hAnsi="Arial" w:cs="Arial"/>
          <w:sz w:val="20"/>
          <w:szCs w:val="20"/>
        </w:rPr>
      </w:pPr>
    </w:p>
    <w:p w:rsidR="0000635A" w:rsidRPr="0000635A" w:rsidRDefault="0000635A" w:rsidP="00BD5C70">
      <w:pPr>
        <w:pStyle w:val="Prrafodelista"/>
        <w:spacing w:after="0" w:line="240" w:lineRule="auto"/>
        <w:ind w:left="0"/>
        <w:jc w:val="both"/>
        <w:rPr>
          <w:rFonts w:ascii="Arial" w:hAnsi="Arial" w:cs="Arial"/>
          <w:sz w:val="20"/>
          <w:szCs w:val="20"/>
        </w:rPr>
      </w:pPr>
      <w:r>
        <w:rPr>
          <w:rFonts w:ascii="Arial" w:hAnsi="Arial" w:cs="Arial"/>
          <w:sz w:val="20"/>
          <w:szCs w:val="20"/>
        </w:rPr>
        <w:t>A continuación se presenta un ejemplo de cómo debe ser el manejo de una buena letra técnica en la presentación de los trabajos o planchas.</w:t>
      </w:r>
    </w:p>
    <w:p w:rsidR="0000635A" w:rsidRDefault="0000635A" w:rsidP="00BD5C70">
      <w:pPr>
        <w:pStyle w:val="Prrafodelista"/>
        <w:spacing w:after="0" w:line="240" w:lineRule="auto"/>
        <w:ind w:left="0"/>
        <w:jc w:val="both"/>
        <w:rPr>
          <w:rFonts w:ascii="Arial" w:hAnsi="Arial" w:cs="Arial"/>
          <w:sz w:val="20"/>
          <w:szCs w:val="20"/>
        </w:rPr>
      </w:pPr>
    </w:p>
    <w:p w:rsidR="0000635A" w:rsidRDefault="00C74589" w:rsidP="00BD5C70">
      <w:pPr>
        <w:pStyle w:val="Prrafodelista"/>
        <w:spacing w:after="0" w:line="240" w:lineRule="auto"/>
        <w:ind w:left="0"/>
        <w:jc w:val="both"/>
        <w:rPr>
          <w:rFonts w:ascii="Arial" w:hAnsi="Arial" w:cs="Arial"/>
          <w:sz w:val="20"/>
          <w:szCs w:val="20"/>
        </w:rPr>
      </w:pPr>
      <w:r>
        <w:rPr>
          <w:noProof/>
        </w:rPr>
        <w:drawing>
          <wp:inline distT="0" distB="0" distL="0" distR="0">
            <wp:extent cx="2579453" cy="2782956"/>
            <wp:effectExtent l="19050" t="0" r="0" b="0"/>
            <wp:docPr id="34" name="BLOGGER_PHOTO_ID_5593340923373484082" descr="http://1.bp.blogspot.com/-P3ugOXoWXVw/TZ-J711U-DI/AAAAAAAAAEA/0XHfgbrJgBs/s3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93340923373484082" descr="http://1.bp.blogspot.com/-P3ugOXoWXVw/TZ-J711U-DI/AAAAAAAAAEA/0XHfgbrJgBs/s320/vertical.jpg"/>
                    <pic:cNvPicPr>
                      <a:picLocks noChangeAspect="1" noChangeArrowheads="1"/>
                    </pic:cNvPicPr>
                  </pic:nvPicPr>
                  <pic:blipFill>
                    <a:blip r:embed="rId9"/>
                    <a:srcRect/>
                    <a:stretch>
                      <a:fillRect/>
                    </a:stretch>
                  </pic:blipFill>
                  <pic:spPr bwMode="auto">
                    <a:xfrm>
                      <a:off x="0" y="0"/>
                      <a:ext cx="2579453" cy="2782956"/>
                    </a:xfrm>
                    <a:prstGeom prst="rect">
                      <a:avLst/>
                    </a:prstGeom>
                    <a:noFill/>
                    <a:ln w="9525">
                      <a:noFill/>
                      <a:miter lim="800000"/>
                      <a:headEnd/>
                      <a:tailEnd/>
                    </a:ln>
                  </pic:spPr>
                </pic:pic>
              </a:graphicData>
            </a:graphic>
          </wp:inline>
        </w:drawing>
      </w:r>
    </w:p>
    <w:p w:rsidR="00C74589" w:rsidRDefault="00C74589" w:rsidP="00BD5C70">
      <w:pPr>
        <w:pStyle w:val="Prrafodelista"/>
        <w:spacing w:after="0" w:line="240" w:lineRule="auto"/>
        <w:ind w:left="0"/>
        <w:jc w:val="both"/>
        <w:rPr>
          <w:rFonts w:ascii="Arial" w:hAnsi="Arial" w:cs="Arial"/>
          <w:b/>
          <w:sz w:val="20"/>
          <w:szCs w:val="20"/>
        </w:rPr>
      </w:pPr>
    </w:p>
    <w:p w:rsidR="00C74589" w:rsidRPr="00C74589" w:rsidRDefault="00C74589" w:rsidP="00BD5C70">
      <w:pPr>
        <w:pStyle w:val="Prrafodelista"/>
        <w:spacing w:after="0" w:line="240" w:lineRule="auto"/>
        <w:ind w:left="0"/>
        <w:jc w:val="both"/>
        <w:rPr>
          <w:rFonts w:ascii="Arial" w:hAnsi="Arial" w:cs="Arial"/>
          <w:b/>
          <w:sz w:val="20"/>
          <w:szCs w:val="20"/>
        </w:rPr>
      </w:pPr>
      <w:r>
        <w:rPr>
          <w:rFonts w:ascii="Arial" w:hAnsi="Arial" w:cs="Arial"/>
          <w:b/>
          <w:sz w:val="20"/>
          <w:szCs w:val="20"/>
        </w:rPr>
        <w:t>TAREA: Realizar en su cuaderno ejercicios de letra técnica, con la propuesta que se presenta.</w:t>
      </w:r>
    </w:p>
    <w:sectPr w:rsidR="00C74589" w:rsidRPr="00C74589" w:rsidSect="0086143B">
      <w:pgSz w:w="12240" w:h="15840" w:code="1"/>
      <w:pgMar w:top="1701" w:right="1134" w:bottom="1134"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D18"/>
    <w:multiLevelType w:val="hybridMultilevel"/>
    <w:tmpl w:val="42DC64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98"/>
    <w:rsid w:val="00003506"/>
    <w:rsid w:val="000043DE"/>
    <w:rsid w:val="00004EA0"/>
    <w:rsid w:val="00005B5E"/>
    <w:rsid w:val="00005E9E"/>
    <w:rsid w:val="0000635A"/>
    <w:rsid w:val="00007237"/>
    <w:rsid w:val="00017AC9"/>
    <w:rsid w:val="0002096E"/>
    <w:rsid w:val="000212BA"/>
    <w:rsid w:val="00021BDD"/>
    <w:rsid w:val="0002318F"/>
    <w:rsid w:val="00047B32"/>
    <w:rsid w:val="0006485B"/>
    <w:rsid w:val="00066BFD"/>
    <w:rsid w:val="000744B4"/>
    <w:rsid w:val="000746D8"/>
    <w:rsid w:val="00075C9B"/>
    <w:rsid w:val="000779BA"/>
    <w:rsid w:val="000876BC"/>
    <w:rsid w:val="000905D8"/>
    <w:rsid w:val="00091832"/>
    <w:rsid w:val="00095592"/>
    <w:rsid w:val="00096C90"/>
    <w:rsid w:val="000A00B6"/>
    <w:rsid w:val="000A6A26"/>
    <w:rsid w:val="000C0653"/>
    <w:rsid w:val="000D00E1"/>
    <w:rsid w:val="000D17A4"/>
    <w:rsid w:val="000D23AF"/>
    <w:rsid w:val="000D2652"/>
    <w:rsid w:val="000D2B56"/>
    <w:rsid w:val="000D5DDD"/>
    <w:rsid w:val="000E2118"/>
    <w:rsid w:val="000E30E3"/>
    <w:rsid w:val="000E36F8"/>
    <w:rsid w:val="000E5D2C"/>
    <w:rsid w:val="000F18A0"/>
    <w:rsid w:val="000F4577"/>
    <w:rsid w:val="0010027F"/>
    <w:rsid w:val="00107A98"/>
    <w:rsid w:val="001142F6"/>
    <w:rsid w:val="001170CB"/>
    <w:rsid w:val="00117ECA"/>
    <w:rsid w:val="0012604E"/>
    <w:rsid w:val="0012738E"/>
    <w:rsid w:val="001306B3"/>
    <w:rsid w:val="001347E8"/>
    <w:rsid w:val="00134A0D"/>
    <w:rsid w:val="00140A87"/>
    <w:rsid w:val="00140A8B"/>
    <w:rsid w:val="00145EBC"/>
    <w:rsid w:val="00147EF8"/>
    <w:rsid w:val="00152A3C"/>
    <w:rsid w:val="00152EA3"/>
    <w:rsid w:val="00152F3A"/>
    <w:rsid w:val="001566C8"/>
    <w:rsid w:val="00156CA7"/>
    <w:rsid w:val="00157C90"/>
    <w:rsid w:val="00157D68"/>
    <w:rsid w:val="001606D7"/>
    <w:rsid w:val="00163F92"/>
    <w:rsid w:val="00165188"/>
    <w:rsid w:val="00166A5E"/>
    <w:rsid w:val="00167FA1"/>
    <w:rsid w:val="0017455F"/>
    <w:rsid w:val="00180A91"/>
    <w:rsid w:val="00184860"/>
    <w:rsid w:val="00184C0F"/>
    <w:rsid w:val="0018629D"/>
    <w:rsid w:val="00190362"/>
    <w:rsid w:val="00194914"/>
    <w:rsid w:val="001A0718"/>
    <w:rsid w:val="001A57E3"/>
    <w:rsid w:val="001B40E0"/>
    <w:rsid w:val="001C3548"/>
    <w:rsid w:val="001C4B62"/>
    <w:rsid w:val="001C67A5"/>
    <w:rsid w:val="001D39C1"/>
    <w:rsid w:val="001D41AE"/>
    <w:rsid w:val="001D453A"/>
    <w:rsid w:val="001D563D"/>
    <w:rsid w:val="001E09D0"/>
    <w:rsid w:val="001E0FAA"/>
    <w:rsid w:val="001E4223"/>
    <w:rsid w:val="001F099E"/>
    <w:rsid w:val="001F2A24"/>
    <w:rsid w:val="001F2CDD"/>
    <w:rsid w:val="0020016F"/>
    <w:rsid w:val="0020331F"/>
    <w:rsid w:val="0020532C"/>
    <w:rsid w:val="002101C4"/>
    <w:rsid w:val="00212CFB"/>
    <w:rsid w:val="00215E0F"/>
    <w:rsid w:val="00216C6D"/>
    <w:rsid w:val="00220C0F"/>
    <w:rsid w:val="00220DB3"/>
    <w:rsid w:val="0022447E"/>
    <w:rsid w:val="002245E2"/>
    <w:rsid w:val="002315F3"/>
    <w:rsid w:val="00232468"/>
    <w:rsid w:val="00232F24"/>
    <w:rsid w:val="00234A2B"/>
    <w:rsid w:val="00235FA2"/>
    <w:rsid w:val="002373B3"/>
    <w:rsid w:val="00237F2B"/>
    <w:rsid w:val="0024168B"/>
    <w:rsid w:val="00242665"/>
    <w:rsid w:val="002432A7"/>
    <w:rsid w:val="002455F7"/>
    <w:rsid w:val="00245C72"/>
    <w:rsid w:val="00263D9B"/>
    <w:rsid w:val="002648B1"/>
    <w:rsid w:val="00274832"/>
    <w:rsid w:val="0027505A"/>
    <w:rsid w:val="0028101E"/>
    <w:rsid w:val="00283242"/>
    <w:rsid w:val="00284705"/>
    <w:rsid w:val="0028643D"/>
    <w:rsid w:val="00295D69"/>
    <w:rsid w:val="002974E7"/>
    <w:rsid w:val="002A38F2"/>
    <w:rsid w:val="002A4147"/>
    <w:rsid w:val="002A69FE"/>
    <w:rsid w:val="002B1754"/>
    <w:rsid w:val="002B2B8B"/>
    <w:rsid w:val="002B6561"/>
    <w:rsid w:val="002B6CE0"/>
    <w:rsid w:val="002C20AC"/>
    <w:rsid w:val="002C3335"/>
    <w:rsid w:val="002D01DB"/>
    <w:rsid w:val="002D5027"/>
    <w:rsid w:val="002E1CB4"/>
    <w:rsid w:val="002E3D9D"/>
    <w:rsid w:val="002E5748"/>
    <w:rsid w:val="002E72BF"/>
    <w:rsid w:val="002F497A"/>
    <w:rsid w:val="002F584F"/>
    <w:rsid w:val="002F65B2"/>
    <w:rsid w:val="002F7BE4"/>
    <w:rsid w:val="003011F8"/>
    <w:rsid w:val="00302975"/>
    <w:rsid w:val="00307510"/>
    <w:rsid w:val="003076B3"/>
    <w:rsid w:val="00307A27"/>
    <w:rsid w:val="0031013C"/>
    <w:rsid w:val="0031466B"/>
    <w:rsid w:val="003165FC"/>
    <w:rsid w:val="00316987"/>
    <w:rsid w:val="003255CF"/>
    <w:rsid w:val="00333CE3"/>
    <w:rsid w:val="00337017"/>
    <w:rsid w:val="00343F26"/>
    <w:rsid w:val="003506BD"/>
    <w:rsid w:val="003523A1"/>
    <w:rsid w:val="0035529F"/>
    <w:rsid w:val="0035739F"/>
    <w:rsid w:val="003705F0"/>
    <w:rsid w:val="003716B7"/>
    <w:rsid w:val="003732EB"/>
    <w:rsid w:val="00373CD8"/>
    <w:rsid w:val="003751EE"/>
    <w:rsid w:val="0037528E"/>
    <w:rsid w:val="003755CA"/>
    <w:rsid w:val="0038179B"/>
    <w:rsid w:val="00381DB4"/>
    <w:rsid w:val="003828C0"/>
    <w:rsid w:val="00384081"/>
    <w:rsid w:val="0039482F"/>
    <w:rsid w:val="00394E99"/>
    <w:rsid w:val="003A1B2D"/>
    <w:rsid w:val="003A450A"/>
    <w:rsid w:val="003A4573"/>
    <w:rsid w:val="003A4BE0"/>
    <w:rsid w:val="003C11E2"/>
    <w:rsid w:val="003C3D6D"/>
    <w:rsid w:val="003D2351"/>
    <w:rsid w:val="003D6DFA"/>
    <w:rsid w:val="003D7DAA"/>
    <w:rsid w:val="003E0258"/>
    <w:rsid w:val="003E05E3"/>
    <w:rsid w:val="003E0DC3"/>
    <w:rsid w:val="003E3556"/>
    <w:rsid w:val="003E5DD6"/>
    <w:rsid w:val="003E5EF0"/>
    <w:rsid w:val="003F1F6E"/>
    <w:rsid w:val="003F2315"/>
    <w:rsid w:val="003F2330"/>
    <w:rsid w:val="003F50EA"/>
    <w:rsid w:val="003F58E6"/>
    <w:rsid w:val="003F6B99"/>
    <w:rsid w:val="004011B1"/>
    <w:rsid w:val="0040194B"/>
    <w:rsid w:val="00404C9A"/>
    <w:rsid w:val="00406BD5"/>
    <w:rsid w:val="00415238"/>
    <w:rsid w:val="00417589"/>
    <w:rsid w:val="004205A6"/>
    <w:rsid w:val="00420B9C"/>
    <w:rsid w:val="00425DAC"/>
    <w:rsid w:val="00427BCA"/>
    <w:rsid w:val="0043221C"/>
    <w:rsid w:val="00456C9A"/>
    <w:rsid w:val="00460DE0"/>
    <w:rsid w:val="004610B2"/>
    <w:rsid w:val="00461E7B"/>
    <w:rsid w:val="004623C4"/>
    <w:rsid w:val="00465F6D"/>
    <w:rsid w:val="0047165D"/>
    <w:rsid w:val="00473DD1"/>
    <w:rsid w:val="00475F62"/>
    <w:rsid w:val="00481CDF"/>
    <w:rsid w:val="00482241"/>
    <w:rsid w:val="00485C1C"/>
    <w:rsid w:val="00491907"/>
    <w:rsid w:val="004921E5"/>
    <w:rsid w:val="00494D6A"/>
    <w:rsid w:val="00495053"/>
    <w:rsid w:val="004A1B67"/>
    <w:rsid w:val="004A417B"/>
    <w:rsid w:val="004B0A7D"/>
    <w:rsid w:val="004C2BB6"/>
    <w:rsid w:val="004C3A39"/>
    <w:rsid w:val="004C4C15"/>
    <w:rsid w:val="004C6DE8"/>
    <w:rsid w:val="004C738E"/>
    <w:rsid w:val="004D252F"/>
    <w:rsid w:val="004D6ECA"/>
    <w:rsid w:val="004D7174"/>
    <w:rsid w:val="004E3494"/>
    <w:rsid w:val="004E4101"/>
    <w:rsid w:val="00500327"/>
    <w:rsid w:val="005033D5"/>
    <w:rsid w:val="00504731"/>
    <w:rsid w:val="005055BF"/>
    <w:rsid w:val="0051459C"/>
    <w:rsid w:val="005159B0"/>
    <w:rsid w:val="00521D86"/>
    <w:rsid w:val="0052668D"/>
    <w:rsid w:val="00536504"/>
    <w:rsid w:val="0053664C"/>
    <w:rsid w:val="00537AE8"/>
    <w:rsid w:val="00537E0D"/>
    <w:rsid w:val="005422EA"/>
    <w:rsid w:val="0055425E"/>
    <w:rsid w:val="005548C4"/>
    <w:rsid w:val="00556CF8"/>
    <w:rsid w:val="00557638"/>
    <w:rsid w:val="00566F7A"/>
    <w:rsid w:val="00571CDD"/>
    <w:rsid w:val="005773C0"/>
    <w:rsid w:val="005778AF"/>
    <w:rsid w:val="00577995"/>
    <w:rsid w:val="00580D37"/>
    <w:rsid w:val="00593F65"/>
    <w:rsid w:val="00596A85"/>
    <w:rsid w:val="005A293E"/>
    <w:rsid w:val="005A4B86"/>
    <w:rsid w:val="005A5F49"/>
    <w:rsid w:val="005A6DB9"/>
    <w:rsid w:val="005B0A35"/>
    <w:rsid w:val="005B252A"/>
    <w:rsid w:val="005B70E8"/>
    <w:rsid w:val="005B7E39"/>
    <w:rsid w:val="005C6797"/>
    <w:rsid w:val="005D1081"/>
    <w:rsid w:val="005E03B3"/>
    <w:rsid w:val="005E0E1B"/>
    <w:rsid w:val="005F1B3B"/>
    <w:rsid w:val="0060188D"/>
    <w:rsid w:val="00602B59"/>
    <w:rsid w:val="00602C51"/>
    <w:rsid w:val="006103C4"/>
    <w:rsid w:val="00623F3E"/>
    <w:rsid w:val="00624731"/>
    <w:rsid w:val="00624CD0"/>
    <w:rsid w:val="00630FB5"/>
    <w:rsid w:val="00635142"/>
    <w:rsid w:val="00640FB5"/>
    <w:rsid w:val="006416D0"/>
    <w:rsid w:val="00642540"/>
    <w:rsid w:val="00644125"/>
    <w:rsid w:val="00644D1F"/>
    <w:rsid w:val="00645F70"/>
    <w:rsid w:val="006462FA"/>
    <w:rsid w:val="006469F7"/>
    <w:rsid w:val="00653523"/>
    <w:rsid w:val="00660D05"/>
    <w:rsid w:val="006614F4"/>
    <w:rsid w:val="00661720"/>
    <w:rsid w:val="00662221"/>
    <w:rsid w:val="00665022"/>
    <w:rsid w:val="00665DD7"/>
    <w:rsid w:val="00665E65"/>
    <w:rsid w:val="00675142"/>
    <w:rsid w:val="00675D94"/>
    <w:rsid w:val="00676660"/>
    <w:rsid w:val="0068183E"/>
    <w:rsid w:val="00681EDF"/>
    <w:rsid w:val="00684D40"/>
    <w:rsid w:val="00692473"/>
    <w:rsid w:val="00693B2D"/>
    <w:rsid w:val="00695C82"/>
    <w:rsid w:val="00696279"/>
    <w:rsid w:val="00696C34"/>
    <w:rsid w:val="006A0199"/>
    <w:rsid w:val="006A14DB"/>
    <w:rsid w:val="006A4B41"/>
    <w:rsid w:val="006B2C56"/>
    <w:rsid w:val="006B5F14"/>
    <w:rsid w:val="006C1749"/>
    <w:rsid w:val="006C7DAA"/>
    <w:rsid w:val="006D229A"/>
    <w:rsid w:val="006E6CB8"/>
    <w:rsid w:val="006E6F6D"/>
    <w:rsid w:val="006F0E61"/>
    <w:rsid w:val="006F4943"/>
    <w:rsid w:val="006F6E16"/>
    <w:rsid w:val="00706B65"/>
    <w:rsid w:val="00707D83"/>
    <w:rsid w:val="00711B51"/>
    <w:rsid w:val="00712F4B"/>
    <w:rsid w:val="00723F82"/>
    <w:rsid w:val="00734268"/>
    <w:rsid w:val="007364C4"/>
    <w:rsid w:val="00736F93"/>
    <w:rsid w:val="00740736"/>
    <w:rsid w:val="00742B17"/>
    <w:rsid w:val="00743142"/>
    <w:rsid w:val="0074700A"/>
    <w:rsid w:val="00747016"/>
    <w:rsid w:val="007546A3"/>
    <w:rsid w:val="00761AF7"/>
    <w:rsid w:val="007641A7"/>
    <w:rsid w:val="007642AD"/>
    <w:rsid w:val="0076515D"/>
    <w:rsid w:val="007656D4"/>
    <w:rsid w:val="00772425"/>
    <w:rsid w:val="00773A8C"/>
    <w:rsid w:val="007749F1"/>
    <w:rsid w:val="007805DA"/>
    <w:rsid w:val="007828C9"/>
    <w:rsid w:val="007855CF"/>
    <w:rsid w:val="007906B3"/>
    <w:rsid w:val="00790D4C"/>
    <w:rsid w:val="007915CD"/>
    <w:rsid w:val="00792C80"/>
    <w:rsid w:val="00795514"/>
    <w:rsid w:val="007966B5"/>
    <w:rsid w:val="007A0C9E"/>
    <w:rsid w:val="007A1081"/>
    <w:rsid w:val="007A62E9"/>
    <w:rsid w:val="007A7005"/>
    <w:rsid w:val="007B28B4"/>
    <w:rsid w:val="007B2FE1"/>
    <w:rsid w:val="007B51F7"/>
    <w:rsid w:val="007B5A6A"/>
    <w:rsid w:val="007D0875"/>
    <w:rsid w:val="007D1C1C"/>
    <w:rsid w:val="007D6367"/>
    <w:rsid w:val="007E1DEC"/>
    <w:rsid w:val="007E4835"/>
    <w:rsid w:val="007E4E62"/>
    <w:rsid w:val="007E518F"/>
    <w:rsid w:val="007E7B0D"/>
    <w:rsid w:val="007F3C64"/>
    <w:rsid w:val="007F4068"/>
    <w:rsid w:val="007F5210"/>
    <w:rsid w:val="007F5CF7"/>
    <w:rsid w:val="007F5D3E"/>
    <w:rsid w:val="007F7B64"/>
    <w:rsid w:val="00805382"/>
    <w:rsid w:val="008064A7"/>
    <w:rsid w:val="00806ECA"/>
    <w:rsid w:val="00807DEB"/>
    <w:rsid w:val="00816F44"/>
    <w:rsid w:val="0082009C"/>
    <w:rsid w:val="008208C8"/>
    <w:rsid w:val="00823052"/>
    <w:rsid w:val="00826644"/>
    <w:rsid w:val="008305A8"/>
    <w:rsid w:val="008307BD"/>
    <w:rsid w:val="00837632"/>
    <w:rsid w:val="00845D4D"/>
    <w:rsid w:val="0084757E"/>
    <w:rsid w:val="00854EDF"/>
    <w:rsid w:val="00855095"/>
    <w:rsid w:val="00856A6F"/>
    <w:rsid w:val="00860DF9"/>
    <w:rsid w:val="0086143B"/>
    <w:rsid w:val="0086228B"/>
    <w:rsid w:val="008625A5"/>
    <w:rsid w:val="00863568"/>
    <w:rsid w:val="0086434F"/>
    <w:rsid w:val="00866E9B"/>
    <w:rsid w:val="00867E0E"/>
    <w:rsid w:val="00872410"/>
    <w:rsid w:val="008807C1"/>
    <w:rsid w:val="00880A4C"/>
    <w:rsid w:val="00882AF1"/>
    <w:rsid w:val="008844D6"/>
    <w:rsid w:val="00886B15"/>
    <w:rsid w:val="00887294"/>
    <w:rsid w:val="00891C78"/>
    <w:rsid w:val="00891FAC"/>
    <w:rsid w:val="00892F91"/>
    <w:rsid w:val="00894C21"/>
    <w:rsid w:val="008978D9"/>
    <w:rsid w:val="008A2F8B"/>
    <w:rsid w:val="008A6E4C"/>
    <w:rsid w:val="008B25F7"/>
    <w:rsid w:val="008B2A73"/>
    <w:rsid w:val="008B3194"/>
    <w:rsid w:val="008B5534"/>
    <w:rsid w:val="008C0AB9"/>
    <w:rsid w:val="008C1841"/>
    <w:rsid w:val="008C3DFD"/>
    <w:rsid w:val="008C52AC"/>
    <w:rsid w:val="008C62AA"/>
    <w:rsid w:val="008D47FD"/>
    <w:rsid w:val="008E2E5E"/>
    <w:rsid w:val="008F2526"/>
    <w:rsid w:val="008F27B3"/>
    <w:rsid w:val="008F46EC"/>
    <w:rsid w:val="008F52E6"/>
    <w:rsid w:val="0090042B"/>
    <w:rsid w:val="00901FE6"/>
    <w:rsid w:val="00905784"/>
    <w:rsid w:val="009061DB"/>
    <w:rsid w:val="00910F81"/>
    <w:rsid w:val="009120DD"/>
    <w:rsid w:val="0091347C"/>
    <w:rsid w:val="00920019"/>
    <w:rsid w:val="009222CE"/>
    <w:rsid w:val="00925D6E"/>
    <w:rsid w:val="0093093A"/>
    <w:rsid w:val="00930954"/>
    <w:rsid w:val="00930CA0"/>
    <w:rsid w:val="009405CE"/>
    <w:rsid w:val="00945A20"/>
    <w:rsid w:val="00947AAF"/>
    <w:rsid w:val="009522E9"/>
    <w:rsid w:val="00952B58"/>
    <w:rsid w:val="00967595"/>
    <w:rsid w:val="00972FE8"/>
    <w:rsid w:val="00973C66"/>
    <w:rsid w:val="00974D1C"/>
    <w:rsid w:val="00974DEE"/>
    <w:rsid w:val="00980FA9"/>
    <w:rsid w:val="00983D92"/>
    <w:rsid w:val="00984947"/>
    <w:rsid w:val="009878C6"/>
    <w:rsid w:val="0099163B"/>
    <w:rsid w:val="00991BC0"/>
    <w:rsid w:val="00993C19"/>
    <w:rsid w:val="009A2C39"/>
    <w:rsid w:val="009A73F9"/>
    <w:rsid w:val="009B4095"/>
    <w:rsid w:val="009B4132"/>
    <w:rsid w:val="009C108B"/>
    <w:rsid w:val="009C39E3"/>
    <w:rsid w:val="009C3BEE"/>
    <w:rsid w:val="009C3D13"/>
    <w:rsid w:val="009C5518"/>
    <w:rsid w:val="009D313F"/>
    <w:rsid w:val="009D3BE9"/>
    <w:rsid w:val="009D448E"/>
    <w:rsid w:val="009E4429"/>
    <w:rsid w:val="009F2D2D"/>
    <w:rsid w:val="009F71AC"/>
    <w:rsid w:val="009F7217"/>
    <w:rsid w:val="00A03854"/>
    <w:rsid w:val="00A12AA3"/>
    <w:rsid w:val="00A20B21"/>
    <w:rsid w:val="00A20EE2"/>
    <w:rsid w:val="00A21BFD"/>
    <w:rsid w:val="00A3360B"/>
    <w:rsid w:val="00A358F7"/>
    <w:rsid w:val="00A36AC9"/>
    <w:rsid w:val="00A419C8"/>
    <w:rsid w:val="00A41B4F"/>
    <w:rsid w:val="00A43844"/>
    <w:rsid w:val="00A44C5B"/>
    <w:rsid w:val="00A522DD"/>
    <w:rsid w:val="00A5246A"/>
    <w:rsid w:val="00A56655"/>
    <w:rsid w:val="00A56F31"/>
    <w:rsid w:val="00A572AD"/>
    <w:rsid w:val="00A67986"/>
    <w:rsid w:val="00A7134F"/>
    <w:rsid w:val="00A73CF6"/>
    <w:rsid w:val="00A75855"/>
    <w:rsid w:val="00A81BF2"/>
    <w:rsid w:val="00A86E9E"/>
    <w:rsid w:val="00A911CA"/>
    <w:rsid w:val="00A92143"/>
    <w:rsid w:val="00A93F87"/>
    <w:rsid w:val="00A9401F"/>
    <w:rsid w:val="00A95090"/>
    <w:rsid w:val="00AA4A2B"/>
    <w:rsid w:val="00AA64D5"/>
    <w:rsid w:val="00AA7B11"/>
    <w:rsid w:val="00AB1F64"/>
    <w:rsid w:val="00AB6DDB"/>
    <w:rsid w:val="00AB7877"/>
    <w:rsid w:val="00AC00FB"/>
    <w:rsid w:val="00AC10BB"/>
    <w:rsid w:val="00AC7D4C"/>
    <w:rsid w:val="00AD41A5"/>
    <w:rsid w:val="00AD5B9B"/>
    <w:rsid w:val="00AD68A0"/>
    <w:rsid w:val="00AD7050"/>
    <w:rsid w:val="00AE1CF3"/>
    <w:rsid w:val="00AE41D5"/>
    <w:rsid w:val="00AE4985"/>
    <w:rsid w:val="00AE5284"/>
    <w:rsid w:val="00AE62BF"/>
    <w:rsid w:val="00AF11C9"/>
    <w:rsid w:val="00AF3399"/>
    <w:rsid w:val="00AF6B49"/>
    <w:rsid w:val="00B00C3D"/>
    <w:rsid w:val="00B0446B"/>
    <w:rsid w:val="00B058A7"/>
    <w:rsid w:val="00B05A9F"/>
    <w:rsid w:val="00B06CD5"/>
    <w:rsid w:val="00B11DC0"/>
    <w:rsid w:val="00B13DBF"/>
    <w:rsid w:val="00B2251F"/>
    <w:rsid w:val="00B275A6"/>
    <w:rsid w:val="00B35C58"/>
    <w:rsid w:val="00B36D73"/>
    <w:rsid w:val="00B37751"/>
    <w:rsid w:val="00B37906"/>
    <w:rsid w:val="00B45016"/>
    <w:rsid w:val="00B55DE7"/>
    <w:rsid w:val="00B601F3"/>
    <w:rsid w:val="00B6200E"/>
    <w:rsid w:val="00B66219"/>
    <w:rsid w:val="00B72CD4"/>
    <w:rsid w:val="00B744DD"/>
    <w:rsid w:val="00B82676"/>
    <w:rsid w:val="00B84DEA"/>
    <w:rsid w:val="00B92F85"/>
    <w:rsid w:val="00B9321F"/>
    <w:rsid w:val="00BA2600"/>
    <w:rsid w:val="00BA5079"/>
    <w:rsid w:val="00BA5F50"/>
    <w:rsid w:val="00BA6525"/>
    <w:rsid w:val="00BA7497"/>
    <w:rsid w:val="00BB2896"/>
    <w:rsid w:val="00BB3B16"/>
    <w:rsid w:val="00BB6F14"/>
    <w:rsid w:val="00BB7465"/>
    <w:rsid w:val="00BB77F7"/>
    <w:rsid w:val="00BC1C5F"/>
    <w:rsid w:val="00BC6AD9"/>
    <w:rsid w:val="00BC731A"/>
    <w:rsid w:val="00BC73AA"/>
    <w:rsid w:val="00BD5C70"/>
    <w:rsid w:val="00BD6999"/>
    <w:rsid w:val="00BF28B3"/>
    <w:rsid w:val="00C0463D"/>
    <w:rsid w:val="00C059A3"/>
    <w:rsid w:val="00C11352"/>
    <w:rsid w:val="00C13661"/>
    <w:rsid w:val="00C14FE1"/>
    <w:rsid w:val="00C15CB0"/>
    <w:rsid w:val="00C16B5E"/>
    <w:rsid w:val="00C2011B"/>
    <w:rsid w:val="00C2082B"/>
    <w:rsid w:val="00C277BA"/>
    <w:rsid w:val="00C318E6"/>
    <w:rsid w:val="00C4094E"/>
    <w:rsid w:val="00C45206"/>
    <w:rsid w:val="00C50E10"/>
    <w:rsid w:val="00C635A3"/>
    <w:rsid w:val="00C6414A"/>
    <w:rsid w:val="00C64959"/>
    <w:rsid w:val="00C66455"/>
    <w:rsid w:val="00C74589"/>
    <w:rsid w:val="00C8397F"/>
    <w:rsid w:val="00C87376"/>
    <w:rsid w:val="00C9115D"/>
    <w:rsid w:val="00C912A4"/>
    <w:rsid w:val="00C953ED"/>
    <w:rsid w:val="00CA04CC"/>
    <w:rsid w:val="00CB0EE7"/>
    <w:rsid w:val="00CB2171"/>
    <w:rsid w:val="00CB2F82"/>
    <w:rsid w:val="00CB3AD8"/>
    <w:rsid w:val="00CC185F"/>
    <w:rsid w:val="00CC1C76"/>
    <w:rsid w:val="00CD0F4D"/>
    <w:rsid w:val="00CD1FA0"/>
    <w:rsid w:val="00CD29A7"/>
    <w:rsid w:val="00CD2E81"/>
    <w:rsid w:val="00CD3365"/>
    <w:rsid w:val="00CD3BD8"/>
    <w:rsid w:val="00CD3C8D"/>
    <w:rsid w:val="00CD4A81"/>
    <w:rsid w:val="00CD5049"/>
    <w:rsid w:val="00CD68AC"/>
    <w:rsid w:val="00CE18DE"/>
    <w:rsid w:val="00CE56D9"/>
    <w:rsid w:val="00CF7918"/>
    <w:rsid w:val="00D00B33"/>
    <w:rsid w:val="00D023AA"/>
    <w:rsid w:val="00D02A44"/>
    <w:rsid w:val="00D04009"/>
    <w:rsid w:val="00D120C9"/>
    <w:rsid w:val="00D22A91"/>
    <w:rsid w:val="00D22F93"/>
    <w:rsid w:val="00D26626"/>
    <w:rsid w:val="00D30880"/>
    <w:rsid w:val="00D37321"/>
    <w:rsid w:val="00D53247"/>
    <w:rsid w:val="00D53914"/>
    <w:rsid w:val="00D5422C"/>
    <w:rsid w:val="00D54C94"/>
    <w:rsid w:val="00D610EE"/>
    <w:rsid w:val="00D6301D"/>
    <w:rsid w:val="00D6345F"/>
    <w:rsid w:val="00D65BA1"/>
    <w:rsid w:val="00D66807"/>
    <w:rsid w:val="00D70818"/>
    <w:rsid w:val="00D74207"/>
    <w:rsid w:val="00D75F72"/>
    <w:rsid w:val="00D87134"/>
    <w:rsid w:val="00D9313E"/>
    <w:rsid w:val="00D936E5"/>
    <w:rsid w:val="00DA2724"/>
    <w:rsid w:val="00DA6A7C"/>
    <w:rsid w:val="00DB31A1"/>
    <w:rsid w:val="00DB385D"/>
    <w:rsid w:val="00DC3536"/>
    <w:rsid w:val="00DC4032"/>
    <w:rsid w:val="00DC4381"/>
    <w:rsid w:val="00DC4D64"/>
    <w:rsid w:val="00DD18EB"/>
    <w:rsid w:val="00DD3473"/>
    <w:rsid w:val="00DD45A9"/>
    <w:rsid w:val="00DD50B4"/>
    <w:rsid w:val="00DD63A6"/>
    <w:rsid w:val="00DD7587"/>
    <w:rsid w:val="00DE02A2"/>
    <w:rsid w:val="00DE0378"/>
    <w:rsid w:val="00DE6607"/>
    <w:rsid w:val="00DE66AE"/>
    <w:rsid w:val="00DE71FE"/>
    <w:rsid w:val="00DE7A23"/>
    <w:rsid w:val="00DF1493"/>
    <w:rsid w:val="00E0389C"/>
    <w:rsid w:val="00E06B10"/>
    <w:rsid w:val="00E0715D"/>
    <w:rsid w:val="00E17AB6"/>
    <w:rsid w:val="00E25E41"/>
    <w:rsid w:val="00E26502"/>
    <w:rsid w:val="00E328EA"/>
    <w:rsid w:val="00E36D54"/>
    <w:rsid w:val="00E40B2F"/>
    <w:rsid w:val="00E40F97"/>
    <w:rsid w:val="00E43E7E"/>
    <w:rsid w:val="00E455C5"/>
    <w:rsid w:val="00E464BD"/>
    <w:rsid w:val="00E466BD"/>
    <w:rsid w:val="00E567F9"/>
    <w:rsid w:val="00E64C38"/>
    <w:rsid w:val="00E70E45"/>
    <w:rsid w:val="00E712B2"/>
    <w:rsid w:val="00E73D3C"/>
    <w:rsid w:val="00E7440D"/>
    <w:rsid w:val="00E74C91"/>
    <w:rsid w:val="00E74D02"/>
    <w:rsid w:val="00E76019"/>
    <w:rsid w:val="00E77119"/>
    <w:rsid w:val="00E800D6"/>
    <w:rsid w:val="00E82D49"/>
    <w:rsid w:val="00E8479B"/>
    <w:rsid w:val="00E93E70"/>
    <w:rsid w:val="00E963CD"/>
    <w:rsid w:val="00E9702C"/>
    <w:rsid w:val="00EA0349"/>
    <w:rsid w:val="00EA47D7"/>
    <w:rsid w:val="00EA5250"/>
    <w:rsid w:val="00EA5880"/>
    <w:rsid w:val="00EB0484"/>
    <w:rsid w:val="00EB5D30"/>
    <w:rsid w:val="00EB682B"/>
    <w:rsid w:val="00EB7D46"/>
    <w:rsid w:val="00EC120C"/>
    <w:rsid w:val="00EC166A"/>
    <w:rsid w:val="00EC1F81"/>
    <w:rsid w:val="00EC29CB"/>
    <w:rsid w:val="00EC6E43"/>
    <w:rsid w:val="00ED16CF"/>
    <w:rsid w:val="00ED51B1"/>
    <w:rsid w:val="00ED6F15"/>
    <w:rsid w:val="00EE3604"/>
    <w:rsid w:val="00EE7DA8"/>
    <w:rsid w:val="00F01A2E"/>
    <w:rsid w:val="00F02065"/>
    <w:rsid w:val="00F02D81"/>
    <w:rsid w:val="00F05477"/>
    <w:rsid w:val="00F06B41"/>
    <w:rsid w:val="00F106CD"/>
    <w:rsid w:val="00F10F29"/>
    <w:rsid w:val="00F20967"/>
    <w:rsid w:val="00F23251"/>
    <w:rsid w:val="00F23AFD"/>
    <w:rsid w:val="00F27A6C"/>
    <w:rsid w:val="00F319B9"/>
    <w:rsid w:val="00F35ED2"/>
    <w:rsid w:val="00F42289"/>
    <w:rsid w:val="00F435F5"/>
    <w:rsid w:val="00F43714"/>
    <w:rsid w:val="00F452E2"/>
    <w:rsid w:val="00F45DAE"/>
    <w:rsid w:val="00F50DC0"/>
    <w:rsid w:val="00F524F0"/>
    <w:rsid w:val="00F53120"/>
    <w:rsid w:val="00F5379A"/>
    <w:rsid w:val="00F60EBD"/>
    <w:rsid w:val="00F63B16"/>
    <w:rsid w:val="00F63BBB"/>
    <w:rsid w:val="00F70466"/>
    <w:rsid w:val="00F705A1"/>
    <w:rsid w:val="00F71274"/>
    <w:rsid w:val="00F73A8A"/>
    <w:rsid w:val="00F7443B"/>
    <w:rsid w:val="00F747B5"/>
    <w:rsid w:val="00F849B9"/>
    <w:rsid w:val="00F8652B"/>
    <w:rsid w:val="00F86789"/>
    <w:rsid w:val="00F96C52"/>
    <w:rsid w:val="00FA1A64"/>
    <w:rsid w:val="00FA1F01"/>
    <w:rsid w:val="00FA4A2C"/>
    <w:rsid w:val="00FB352E"/>
    <w:rsid w:val="00FB5C32"/>
    <w:rsid w:val="00FB7A4C"/>
    <w:rsid w:val="00FC206C"/>
    <w:rsid w:val="00FD1EA7"/>
    <w:rsid w:val="00FD214C"/>
    <w:rsid w:val="00FD657E"/>
    <w:rsid w:val="00FD7F2F"/>
    <w:rsid w:val="00FE0DA7"/>
    <w:rsid w:val="00FE737B"/>
    <w:rsid w:val="00FF0891"/>
    <w:rsid w:val="00FF0BD2"/>
    <w:rsid w:val="00FF1170"/>
    <w:rsid w:val="00FF247D"/>
    <w:rsid w:val="00FF37A9"/>
    <w:rsid w:val="00FF4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07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7A9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07A98"/>
    <w:rPr>
      <w:b/>
      <w:bCs/>
    </w:rPr>
  </w:style>
  <w:style w:type="character" w:customStyle="1" w:styleId="Ttulo2Car">
    <w:name w:val="Título 2 Car"/>
    <w:basedOn w:val="Fuentedeprrafopredeter"/>
    <w:link w:val="Ttulo2"/>
    <w:uiPriority w:val="9"/>
    <w:rsid w:val="00107A98"/>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107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98"/>
    <w:rPr>
      <w:rFonts w:ascii="Tahoma" w:hAnsi="Tahoma" w:cs="Tahoma"/>
      <w:sz w:val="16"/>
      <w:szCs w:val="16"/>
    </w:rPr>
  </w:style>
  <w:style w:type="paragraph" w:styleId="Prrafodelista">
    <w:name w:val="List Paragraph"/>
    <w:basedOn w:val="Normal"/>
    <w:uiPriority w:val="34"/>
    <w:qFormat/>
    <w:rsid w:val="00BD5C70"/>
    <w:pPr>
      <w:ind w:left="720"/>
      <w:contextualSpacing/>
    </w:pPr>
  </w:style>
  <w:style w:type="table" w:styleId="Tablaconcuadrcula">
    <w:name w:val="Table Grid"/>
    <w:basedOn w:val="Tablanormal"/>
    <w:uiPriority w:val="59"/>
    <w:rsid w:val="00BD5C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07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7A9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07A98"/>
    <w:rPr>
      <w:b/>
      <w:bCs/>
    </w:rPr>
  </w:style>
  <w:style w:type="character" w:customStyle="1" w:styleId="Ttulo2Car">
    <w:name w:val="Título 2 Car"/>
    <w:basedOn w:val="Fuentedeprrafopredeter"/>
    <w:link w:val="Ttulo2"/>
    <w:uiPriority w:val="9"/>
    <w:rsid w:val="00107A98"/>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107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98"/>
    <w:rPr>
      <w:rFonts w:ascii="Tahoma" w:hAnsi="Tahoma" w:cs="Tahoma"/>
      <w:sz w:val="16"/>
      <w:szCs w:val="16"/>
    </w:rPr>
  </w:style>
  <w:style w:type="paragraph" w:styleId="Prrafodelista">
    <w:name w:val="List Paragraph"/>
    <w:basedOn w:val="Normal"/>
    <w:uiPriority w:val="34"/>
    <w:qFormat/>
    <w:rsid w:val="00BD5C70"/>
    <w:pPr>
      <w:ind w:left="720"/>
      <w:contextualSpacing/>
    </w:pPr>
  </w:style>
  <w:style w:type="table" w:styleId="Tablaconcuadrcula">
    <w:name w:val="Table Grid"/>
    <w:basedOn w:val="Tablanormal"/>
    <w:uiPriority w:val="59"/>
    <w:rsid w:val="00BD5C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519">
      <w:bodyDiv w:val="1"/>
      <w:marLeft w:val="0"/>
      <w:marRight w:val="0"/>
      <w:marTop w:val="0"/>
      <w:marBottom w:val="0"/>
      <w:divBdr>
        <w:top w:val="none" w:sz="0" w:space="0" w:color="auto"/>
        <w:left w:val="none" w:sz="0" w:space="0" w:color="auto"/>
        <w:bottom w:val="none" w:sz="0" w:space="0" w:color="auto"/>
        <w:right w:val="none" w:sz="0" w:space="0" w:color="auto"/>
      </w:divBdr>
      <w:divsChild>
        <w:div w:id="1200581422">
          <w:marLeft w:val="0"/>
          <w:marRight w:val="0"/>
          <w:marTop w:val="0"/>
          <w:marBottom w:val="0"/>
          <w:divBdr>
            <w:top w:val="none" w:sz="0" w:space="0" w:color="auto"/>
            <w:left w:val="none" w:sz="0" w:space="0" w:color="auto"/>
            <w:bottom w:val="none" w:sz="0" w:space="0" w:color="auto"/>
            <w:right w:val="none" w:sz="0" w:space="0" w:color="auto"/>
          </w:divBdr>
        </w:div>
        <w:div w:id="1849178110">
          <w:marLeft w:val="0"/>
          <w:marRight w:val="0"/>
          <w:marTop w:val="0"/>
          <w:marBottom w:val="0"/>
          <w:divBdr>
            <w:top w:val="none" w:sz="0" w:space="0" w:color="auto"/>
            <w:left w:val="none" w:sz="0" w:space="0" w:color="auto"/>
            <w:bottom w:val="none" w:sz="0" w:space="0" w:color="auto"/>
            <w:right w:val="none" w:sz="0" w:space="0" w:color="auto"/>
          </w:divBdr>
        </w:div>
        <w:div w:id="548614024">
          <w:marLeft w:val="0"/>
          <w:marRight w:val="0"/>
          <w:marTop w:val="0"/>
          <w:marBottom w:val="0"/>
          <w:divBdr>
            <w:top w:val="none" w:sz="0" w:space="0" w:color="auto"/>
            <w:left w:val="none" w:sz="0" w:space="0" w:color="auto"/>
            <w:bottom w:val="none" w:sz="0" w:space="0" w:color="auto"/>
            <w:right w:val="none" w:sz="0" w:space="0" w:color="auto"/>
          </w:divBdr>
        </w:div>
        <w:div w:id="2111391358">
          <w:marLeft w:val="0"/>
          <w:marRight w:val="0"/>
          <w:marTop w:val="0"/>
          <w:marBottom w:val="0"/>
          <w:divBdr>
            <w:top w:val="none" w:sz="0" w:space="0" w:color="auto"/>
            <w:left w:val="none" w:sz="0" w:space="0" w:color="auto"/>
            <w:bottom w:val="none" w:sz="0" w:space="0" w:color="auto"/>
            <w:right w:val="none" w:sz="0" w:space="0" w:color="auto"/>
          </w:divBdr>
        </w:div>
        <w:div w:id="2035308402">
          <w:marLeft w:val="0"/>
          <w:marRight w:val="0"/>
          <w:marTop w:val="0"/>
          <w:marBottom w:val="0"/>
          <w:divBdr>
            <w:top w:val="none" w:sz="0" w:space="0" w:color="auto"/>
            <w:left w:val="none" w:sz="0" w:space="0" w:color="auto"/>
            <w:bottom w:val="none" w:sz="0" w:space="0" w:color="auto"/>
            <w:right w:val="none" w:sz="0" w:space="0" w:color="auto"/>
          </w:divBdr>
        </w:div>
        <w:div w:id="1299527370">
          <w:marLeft w:val="0"/>
          <w:marRight w:val="0"/>
          <w:marTop w:val="0"/>
          <w:marBottom w:val="0"/>
          <w:divBdr>
            <w:top w:val="none" w:sz="0" w:space="0" w:color="auto"/>
            <w:left w:val="none" w:sz="0" w:space="0" w:color="auto"/>
            <w:bottom w:val="none" w:sz="0" w:space="0" w:color="auto"/>
            <w:right w:val="none" w:sz="0" w:space="0" w:color="auto"/>
          </w:divBdr>
        </w:div>
        <w:div w:id="86342988">
          <w:marLeft w:val="0"/>
          <w:marRight w:val="0"/>
          <w:marTop w:val="0"/>
          <w:marBottom w:val="0"/>
          <w:divBdr>
            <w:top w:val="none" w:sz="0" w:space="0" w:color="auto"/>
            <w:left w:val="none" w:sz="0" w:space="0" w:color="auto"/>
            <w:bottom w:val="none" w:sz="0" w:space="0" w:color="auto"/>
            <w:right w:val="none" w:sz="0" w:space="0" w:color="auto"/>
          </w:divBdr>
        </w:div>
      </w:divsChild>
    </w:div>
    <w:div w:id="655257654">
      <w:bodyDiv w:val="1"/>
      <w:marLeft w:val="0"/>
      <w:marRight w:val="0"/>
      <w:marTop w:val="0"/>
      <w:marBottom w:val="0"/>
      <w:divBdr>
        <w:top w:val="none" w:sz="0" w:space="0" w:color="auto"/>
        <w:left w:val="none" w:sz="0" w:space="0" w:color="auto"/>
        <w:bottom w:val="none" w:sz="0" w:space="0" w:color="auto"/>
        <w:right w:val="none" w:sz="0" w:space="0" w:color="auto"/>
      </w:divBdr>
      <w:divsChild>
        <w:div w:id="339770762">
          <w:marLeft w:val="0"/>
          <w:marRight w:val="0"/>
          <w:marTop w:val="0"/>
          <w:marBottom w:val="0"/>
          <w:divBdr>
            <w:top w:val="none" w:sz="0" w:space="0" w:color="auto"/>
            <w:left w:val="none" w:sz="0" w:space="0" w:color="auto"/>
            <w:bottom w:val="none" w:sz="0" w:space="0" w:color="auto"/>
            <w:right w:val="none" w:sz="0" w:space="0" w:color="auto"/>
          </w:divBdr>
        </w:div>
        <w:div w:id="1245452303">
          <w:marLeft w:val="0"/>
          <w:marRight w:val="0"/>
          <w:marTop w:val="0"/>
          <w:marBottom w:val="0"/>
          <w:divBdr>
            <w:top w:val="none" w:sz="0" w:space="0" w:color="auto"/>
            <w:left w:val="none" w:sz="0" w:space="0" w:color="auto"/>
            <w:bottom w:val="none" w:sz="0" w:space="0" w:color="auto"/>
            <w:right w:val="none" w:sz="0" w:space="0" w:color="auto"/>
          </w:divBdr>
        </w:div>
        <w:div w:id="2117405979">
          <w:marLeft w:val="0"/>
          <w:marRight w:val="0"/>
          <w:marTop w:val="0"/>
          <w:marBottom w:val="0"/>
          <w:divBdr>
            <w:top w:val="none" w:sz="0" w:space="0" w:color="auto"/>
            <w:left w:val="none" w:sz="0" w:space="0" w:color="auto"/>
            <w:bottom w:val="none" w:sz="0" w:space="0" w:color="auto"/>
            <w:right w:val="none" w:sz="0" w:space="0" w:color="auto"/>
          </w:divBdr>
        </w:div>
        <w:div w:id="1053508649">
          <w:marLeft w:val="0"/>
          <w:marRight w:val="0"/>
          <w:marTop w:val="0"/>
          <w:marBottom w:val="0"/>
          <w:divBdr>
            <w:top w:val="none" w:sz="0" w:space="0" w:color="auto"/>
            <w:left w:val="none" w:sz="0" w:space="0" w:color="auto"/>
            <w:bottom w:val="none" w:sz="0" w:space="0" w:color="auto"/>
            <w:right w:val="none" w:sz="0" w:space="0" w:color="auto"/>
          </w:divBdr>
        </w:div>
        <w:div w:id="1895266458">
          <w:marLeft w:val="0"/>
          <w:marRight w:val="0"/>
          <w:marTop w:val="0"/>
          <w:marBottom w:val="0"/>
          <w:divBdr>
            <w:top w:val="none" w:sz="0" w:space="0" w:color="auto"/>
            <w:left w:val="none" w:sz="0" w:space="0" w:color="auto"/>
            <w:bottom w:val="none" w:sz="0" w:space="0" w:color="auto"/>
            <w:right w:val="none" w:sz="0" w:space="0" w:color="auto"/>
          </w:divBdr>
        </w:div>
        <w:div w:id="1619489497">
          <w:marLeft w:val="0"/>
          <w:marRight w:val="0"/>
          <w:marTop w:val="0"/>
          <w:marBottom w:val="0"/>
          <w:divBdr>
            <w:top w:val="none" w:sz="0" w:space="0" w:color="auto"/>
            <w:left w:val="none" w:sz="0" w:space="0" w:color="auto"/>
            <w:bottom w:val="none" w:sz="0" w:space="0" w:color="auto"/>
            <w:right w:val="none" w:sz="0" w:space="0" w:color="auto"/>
          </w:divBdr>
        </w:div>
        <w:div w:id="342364416">
          <w:marLeft w:val="0"/>
          <w:marRight w:val="0"/>
          <w:marTop w:val="0"/>
          <w:marBottom w:val="0"/>
          <w:divBdr>
            <w:top w:val="none" w:sz="0" w:space="0" w:color="auto"/>
            <w:left w:val="none" w:sz="0" w:space="0" w:color="auto"/>
            <w:bottom w:val="none" w:sz="0" w:space="0" w:color="auto"/>
            <w:right w:val="none" w:sz="0" w:space="0" w:color="auto"/>
          </w:divBdr>
        </w:div>
      </w:divsChild>
    </w:div>
    <w:div w:id="1704596001">
      <w:bodyDiv w:val="1"/>
      <w:marLeft w:val="0"/>
      <w:marRight w:val="0"/>
      <w:marTop w:val="0"/>
      <w:marBottom w:val="0"/>
      <w:divBdr>
        <w:top w:val="none" w:sz="0" w:space="0" w:color="auto"/>
        <w:left w:val="none" w:sz="0" w:space="0" w:color="auto"/>
        <w:bottom w:val="none" w:sz="0" w:space="0" w:color="auto"/>
        <w:right w:val="none" w:sz="0" w:space="0" w:color="auto"/>
      </w:divBdr>
      <w:divsChild>
        <w:div w:id="1757628862">
          <w:marLeft w:val="0"/>
          <w:marRight w:val="0"/>
          <w:marTop w:val="0"/>
          <w:marBottom w:val="0"/>
          <w:divBdr>
            <w:top w:val="none" w:sz="0" w:space="0" w:color="auto"/>
            <w:left w:val="none" w:sz="0" w:space="0" w:color="auto"/>
            <w:bottom w:val="none" w:sz="0" w:space="0" w:color="auto"/>
            <w:right w:val="none" w:sz="0" w:space="0" w:color="auto"/>
          </w:divBdr>
        </w:div>
        <w:div w:id="456922177">
          <w:marLeft w:val="0"/>
          <w:marRight w:val="0"/>
          <w:marTop w:val="0"/>
          <w:marBottom w:val="0"/>
          <w:divBdr>
            <w:top w:val="none" w:sz="0" w:space="0" w:color="auto"/>
            <w:left w:val="none" w:sz="0" w:space="0" w:color="auto"/>
            <w:bottom w:val="none" w:sz="0" w:space="0" w:color="auto"/>
            <w:right w:val="none" w:sz="0" w:space="0" w:color="auto"/>
          </w:divBdr>
        </w:div>
        <w:div w:id="249000590">
          <w:marLeft w:val="0"/>
          <w:marRight w:val="0"/>
          <w:marTop w:val="0"/>
          <w:marBottom w:val="0"/>
          <w:divBdr>
            <w:top w:val="none" w:sz="0" w:space="0" w:color="auto"/>
            <w:left w:val="none" w:sz="0" w:space="0" w:color="auto"/>
            <w:bottom w:val="none" w:sz="0" w:space="0" w:color="auto"/>
            <w:right w:val="none" w:sz="0" w:space="0" w:color="auto"/>
          </w:divBdr>
        </w:div>
        <w:div w:id="1760252630">
          <w:marLeft w:val="0"/>
          <w:marRight w:val="0"/>
          <w:marTop w:val="0"/>
          <w:marBottom w:val="0"/>
          <w:divBdr>
            <w:top w:val="none" w:sz="0" w:space="0" w:color="auto"/>
            <w:left w:val="none" w:sz="0" w:space="0" w:color="auto"/>
            <w:bottom w:val="none" w:sz="0" w:space="0" w:color="auto"/>
            <w:right w:val="none" w:sz="0" w:space="0" w:color="auto"/>
          </w:divBdr>
        </w:div>
        <w:div w:id="1908611839">
          <w:marLeft w:val="0"/>
          <w:marRight w:val="0"/>
          <w:marTop w:val="0"/>
          <w:marBottom w:val="0"/>
          <w:divBdr>
            <w:top w:val="none" w:sz="0" w:space="0" w:color="auto"/>
            <w:left w:val="none" w:sz="0" w:space="0" w:color="auto"/>
            <w:bottom w:val="none" w:sz="0" w:space="0" w:color="auto"/>
            <w:right w:val="none" w:sz="0" w:space="0" w:color="auto"/>
          </w:divBdr>
        </w:div>
        <w:div w:id="1267887625">
          <w:marLeft w:val="0"/>
          <w:marRight w:val="0"/>
          <w:marTop w:val="0"/>
          <w:marBottom w:val="0"/>
          <w:divBdr>
            <w:top w:val="none" w:sz="0" w:space="0" w:color="auto"/>
            <w:left w:val="none" w:sz="0" w:space="0" w:color="auto"/>
            <w:bottom w:val="none" w:sz="0" w:space="0" w:color="auto"/>
            <w:right w:val="none" w:sz="0" w:space="0" w:color="auto"/>
          </w:divBdr>
        </w:div>
        <w:div w:id="1791588093">
          <w:marLeft w:val="0"/>
          <w:marRight w:val="0"/>
          <w:marTop w:val="0"/>
          <w:marBottom w:val="0"/>
          <w:divBdr>
            <w:top w:val="none" w:sz="0" w:space="0" w:color="auto"/>
            <w:left w:val="none" w:sz="0" w:space="0" w:color="auto"/>
            <w:bottom w:val="none" w:sz="0" w:space="0" w:color="auto"/>
            <w:right w:val="none" w:sz="0" w:space="0" w:color="auto"/>
          </w:divBdr>
        </w:div>
      </w:divsChild>
    </w:div>
    <w:div w:id="1852795281">
      <w:bodyDiv w:val="1"/>
      <w:marLeft w:val="0"/>
      <w:marRight w:val="0"/>
      <w:marTop w:val="0"/>
      <w:marBottom w:val="0"/>
      <w:divBdr>
        <w:top w:val="none" w:sz="0" w:space="0" w:color="auto"/>
        <w:left w:val="none" w:sz="0" w:space="0" w:color="auto"/>
        <w:bottom w:val="none" w:sz="0" w:space="0" w:color="auto"/>
        <w:right w:val="none" w:sz="0" w:space="0" w:color="auto"/>
      </w:divBdr>
    </w:div>
    <w:div w:id="1875803935">
      <w:bodyDiv w:val="1"/>
      <w:marLeft w:val="0"/>
      <w:marRight w:val="0"/>
      <w:marTop w:val="0"/>
      <w:marBottom w:val="0"/>
      <w:divBdr>
        <w:top w:val="none" w:sz="0" w:space="0" w:color="auto"/>
        <w:left w:val="none" w:sz="0" w:space="0" w:color="auto"/>
        <w:bottom w:val="none" w:sz="0" w:space="0" w:color="auto"/>
        <w:right w:val="none" w:sz="0" w:space="0" w:color="auto"/>
      </w:divBdr>
      <w:divsChild>
        <w:div w:id="207768796">
          <w:marLeft w:val="0"/>
          <w:marRight w:val="0"/>
          <w:marTop w:val="0"/>
          <w:marBottom w:val="0"/>
          <w:divBdr>
            <w:top w:val="none" w:sz="0" w:space="0" w:color="auto"/>
            <w:left w:val="none" w:sz="0" w:space="0" w:color="auto"/>
            <w:bottom w:val="none" w:sz="0" w:space="0" w:color="auto"/>
            <w:right w:val="none" w:sz="0" w:space="0" w:color="auto"/>
          </w:divBdr>
        </w:div>
        <w:div w:id="536889233">
          <w:marLeft w:val="0"/>
          <w:marRight w:val="0"/>
          <w:marTop w:val="0"/>
          <w:marBottom w:val="0"/>
          <w:divBdr>
            <w:top w:val="none" w:sz="0" w:space="0" w:color="auto"/>
            <w:left w:val="none" w:sz="0" w:space="0" w:color="auto"/>
            <w:bottom w:val="none" w:sz="0" w:space="0" w:color="auto"/>
            <w:right w:val="none" w:sz="0" w:space="0" w:color="auto"/>
          </w:divBdr>
        </w:div>
        <w:div w:id="815992236">
          <w:marLeft w:val="0"/>
          <w:marRight w:val="0"/>
          <w:marTop w:val="0"/>
          <w:marBottom w:val="0"/>
          <w:divBdr>
            <w:top w:val="none" w:sz="0" w:space="0" w:color="auto"/>
            <w:left w:val="none" w:sz="0" w:space="0" w:color="auto"/>
            <w:bottom w:val="none" w:sz="0" w:space="0" w:color="auto"/>
            <w:right w:val="none" w:sz="0" w:space="0" w:color="auto"/>
          </w:divBdr>
        </w:div>
        <w:div w:id="474684038">
          <w:marLeft w:val="0"/>
          <w:marRight w:val="0"/>
          <w:marTop w:val="0"/>
          <w:marBottom w:val="0"/>
          <w:divBdr>
            <w:top w:val="none" w:sz="0" w:space="0" w:color="auto"/>
            <w:left w:val="none" w:sz="0" w:space="0" w:color="auto"/>
            <w:bottom w:val="none" w:sz="0" w:space="0" w:color="auto"/>
            <w:right w:val="none" w:sz="0" w:space="0" w:color="auto"/>
          </w:divBdr>
        </w:div>
        <w:div w:id="591625771">
          <w:marLeft w:val="0"/>
          <w:marRight w:val="0"/>
          <w:marTop w:val="0"/>
          <w:marBottom w:val="0"/>
          <w:divBdr>
            <w:top w:val="none" w:sz="0" w:space="0" w:color="auto"/>
            <w:left w:val="none" w:sz="0" w:space="0" w:color="auto"/>
            <w:bottom w:val="none" w:sz="0" w:space="0" w:color="auto"/>
            <w:right w:val="none" w:sz="0" w:space="0" w:color="auto"/>
          </w:divBdr>
        </w:div>
        <w:div w:id="1630239420">
          <w:marLeft w:val="0"/>
          <w:marRight w:val="0"/>
          <w:marTop w:val="0"/>
          <w:marBottom w:val="0"/>
          <w:divBdr>
            <w:top w:val="none" w:sz="0" w:space="0" w:color="auto"/>
            <w:left w:val="none" w:sz="0" w:space="0" w:color="auto"/>
            <w:bottom w:val="none" w:sz="0" w:space="0" w:color="auto"/>
            <w:right w:val="none" w:sz="0" w:space="0" w:color="auto"/>
          </w:divBdr>
        </w:div>
        <w:div w:id="980233662">
          <w:marLeft w:val="0"/>
          <w:marRight w:val="0"/>
          <w:marTop w:val="0"/>
          <w:marBottom w:val="0"/>
          <w:divBdr>
            <w:top w:val="none" w:sz="0" w:space="0" w:color="auto"/>
            <w:left w:val="none" w:sz="0" w:space="0" w:color="auto"/>
            <w:bottom w:val="none" w:sz="0" w:space="0" w:color="auto"/>
            <w:right w:val="none" w:sz="0" w:space="0" w:color="auto"/>
          </w:divBdr>
        </w:div>
      </w:divsChild>
    </w:div>
    <w:div w:id="19811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Vista uR</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Caicedo</dc:creator>
  <cp:lastModifiedBy>OSCAR CAICEDO</cp:lastModifiedBy>
  <cp:revision>4</cp:revision>
  <cp:lastPrinted>2013-01-31T00:30:00Z</cp:lastPrinted>
  <dcterms:created xsi:type="dcterms:W3CDTF">2019-02-01T16:43:00Z</dcterms:created>
  <dcterms:modified xsi:type="dcterms:W3CDTF">2019-02-19T13:07:00Z</dcterms:modified>
</cp:coreProperties>
</file>